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D3" w:rsidRDefault="005D28D3" w:rsidP="00FA5845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jc w:val="left"/>
        <w:rPr>
          <w:rFonts w:ascii="Verdana" w:hAnsi="Verdana"/>
          <w:sz w:val="20"/>
          <w:lang w:val="nl-NL"/>
        </w:rPr>
      </w:pPr>
      <w:bookmarkStart w:id="0" w:name="OLE_LINK2"/>
      <w:r>
        <w:rPr>
          <w:rFonts w:ascii="Verdana" w:hAnsi="Verdana"/>
          <w:b w:val="0"/>
          <w:bCs/>
          <w:sz w:val="20"/>
          <w:lang w:val="nl-NL"/>
        </w:rPr>
        <w:tab/>
      </w:r>
    </w:p>
    <w:p w:rsidR="005D28D3" w:rsidRPr="00EA5F65" w:rsidRDefault="005D28D3" w:rsidP="00E317AE">
      <w:pPr>
        <w:pStyle w:val="Tite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nl-NL"/>
        </w:rPr>
      </w:pPr>
      <w:r w:rsidRPr="00EA5F65">
        <w:rPr>
          <w:rFonts w:ascii="Verdana" w:hAnsi="Verdana"/>
          <w:sz w:val="20"/>
          <w:lang w:val="nl-NL"/>
        </w:rPr>
        <w:t>LIJST VAN VERBODEN STOFFEN EN METHODEN</w:t>
      </w:r>
    </w:p>
    <w:p w:rsidR="005D28D3" w:rsidRPr="00EA5F65" w:rsidRDefault="005D28D3" w:rsidP="00E31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="Verdana" w:hAnsi="Verdana"/>
          <w:sz w:val="20"/>
          <w:szCs w:val="20"/>
        </w:rPr>
      </w:pPr>
    </w:p>
    <w:p w:rsidR="005D28D3" w:rsidRDefault="005D28D3" w:rsidP="00E31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="Verdana" w:hAnsi="Verdana"/>
          <w:sz w:val="20"/>
          <w:szCs w:val="20"/>
        </w:rPr>
      </w:pPr>
      <w:r w:rsidRPr="00EA5F65">
        <w:rPr>
          <w:rFonts w:ascii="Verdana" w:hAnsi="Verdana"/>
          <w:sz w:val="20"/>
          <w:szCs w:val="20"/>
        </w:rPr>
        <w:t xml:space="preserve">1 </w:t>
      </w:r>
      <w:r w:rsidR="00166971">
        <w:rPr>
          <w:rFonts w:ascii="Verdana" w:hAnsi="Verdana"/>
          <w:sz w:val="20"/>
          <w:szCs w:val="20"/>
        </w:rPr>
        <w:t>januari</w:t>
      </w:r>
      <w:r w:rsidR="00701364">
        <w:rPr>
          <w:rFonts w:ascii="Verdana" w:hAnsi="Verdana"/>
          <w:sz w:val="20"/>
          <w:szCs w:val="20"/>
        </w:rPr>
        <w:t xml:space="preserve"> </w:t>
      </w:r>
      <w:r w:rsidRPr="00EA5F65">
        <w:rPr>
          <w:rFonts w:ascii="Verdana" w:hAnsi="Verdana"/>
          <w:sz w:val="20"/>
          <w:szCs w:val="20"/>
        </w:rPr>
        <w:t>201</w:t>
      </w:r>
      <w:r w:rsidR="005F6AFF">
        <w:rPr>
          <w:rFonts w:ascii="Verdana" w:hAnsi="Verdana"/>
          <w:sz w:val="20"/>
          <w:szCs w:val="20"/>
        </w:rPr>
        <w:t>8</w:t>
      </w:r>
    </w:p>
    <w:p w:rsidR="005D28D3" w:rsidRPr="00ED7253" w:rsidRDefault="005D28D3" w:rsidP="00E31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="Verdana" w:hAnsi="Verdana"/>
          <w:sz w:val="20"/>
          <w:szCs w:val="20"/>
          <w:highlight w:val="yellow"/>
        </w:rPr>
      </w:pPr>
    </w:p>
    <w:p w:rsidR="005D28D3" w:rsidRPr="00ED7253" w:rsidRDefault="005D28D3" w:rsidP="0036600D">
      <w:pPr>
        <w:pStyle w:val="Plattetekst"/>
        <w:rPr>
          <w:rFonts w:ascii="Verdana" w:hAnsi="Verdana"/>
          <w:sz w:val="20"/>
          <w:highlight w:val="yellow"/>
          <w:lang w:val="nl-NL"/>
        </w:rPr>
      </w:pPr>
    </w:p>
    <w:p w:rsidR="00166971" w:rsidRPr="00166971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166971">
        <w:rPr>
          <w:rFonts w:ascii="Verdana" w:hAnsi="Verdana"/>
          <w:sz w:val="20"/>
          <w:lang w:val="nl-NL"/>
        </w:rPr>
        <w:t>Conform artikel 4.2.2. van de Wereld Anti-Doping Code zullen alle verboden stoffen worden beschouwd als “specifieke stoffen” behalve stoffen in de groepen S1, S2, S4.4, S4.5, en S6.a en de Verboden Methoden M1, M2 en M3.</w:t>
      </w:r>
    </w:p>
    <w:p w:rsidR="00166971" w:rsidRPr="00166971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b/>
          <w:sz w:val="20"/>
          <w:lang w:val="nl-NL"/>
        </w:rPr>
      </w:pPr>
      <w:r w:rsidRPr="00336C70">
        <w:rPr>
          <w:rFonts w:ascii="Verdana" w:hAnsi="Verdana"/>
          <w:b/>
          <w:sz w:val="20"/>
          <w:lang w:val="nl-NL"/>
        </w:rPr>
        <w:t>Stoffen en methoden die te allen tijde zijn verboden (zowel binnen wedstrijdverband als buiten wedstrijdverband)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Verboden stoffen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S0.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Niet erkende stoffen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S1.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Anabole middelen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S2.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Peptide hormonen, groeifactoren, verwante stoffen en mimetica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S3.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Bèta-2 agonisten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 xml:space="preserve">S4. 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 xml:space="preserve">Hormoon- en metabole modulatoren 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S5.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Diuretica en maskerende middelen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Verboden methoden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M1.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Manipulatie van bloed en bloedcomponenten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M2.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Chemische en fysieke manipulatie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M3.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Genetische doping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b/>
          <w:sz w:val="20"/>
          <w:lang w:val="nl-NL"/>
        </w:rPr>
      </w:pPr>
      <w:r w:rsidRPr="00336C70">
        <w:rPr>
          <w:rFonts w:ascii="Verdana" w:hAnsi="Verdana"/>
          <w:b/>
          <w:sz w:val="20"/>
          <w:lang w:val="nl-NL"/>
        </w:rPr>
        <w:t>Stoffen en methoden die zijn verboden binnen wedstrijdverband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</w:rPr>
      </w:pPr>
      <w:r w:rsidRPr="00336C70">
        <w:rPr>
          <w:rFonts w:ascii="Verdana" w:hAnsi="Verdana"/>
          <w:sz w:val="20"/>
        </w:rPr>
        <w:t>S6.</w:t>
      </w:r>
      <w:r w:rsidRPr="00336C70">
        <w:rPr>
          <w:rFonts w:ascii="Verdana" w:hAnsi="Verdana"/>
          <w:sz w:val="20"/>
        </w:rPr>
        <w:tab/>
      </w:r>
      <w:r w:rsidRPr="00336C70">
        <w:rPr>
          <w:rFonts w:ascii="Verdana" w:hAnsi="Verdana"/>
          <w:sz w:val="20"/>
        </w:rPr>
        <w:tab/>
      </w:r>
      <w:proofErr w:type="spellStart"/>
      <w:r w:rsidRPr="00336C70">
        <w:rPr>
          <w:rFonts w:ascii="Verdana" w:hAnsi="Verdana"/>
          <w:sz w:val="20"/>
        </w:rPr>
        <w:t>Stimulantia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</w:rPr>
      </w:pPr>
      <w:r w:rsidRPr="00336C70">
        <w:rPr>
          <w:rFonts w:ascii="Verdana" w:hAnsi="Verdana"/>
          <w:sz w:val="20"/>
        </w:rPr>
        <w:t>S7.</w:t>
      </w:r>
      <w:r w:rsidRPr="00336C70">
        <w:rPr>
          <w:rFonts w:ascii="Verdana" w:hAnsi="Verdana"/>
          <w:sz w:val="20"/>
        </w:rPr>
        <w:tab/>
      </w:r>
      <w:r w:rsidRPr="00336C70">
        <w:rPr>
          <w:rFonts w:ascii="Verdana" w:hAnsi="Verdana"/>
          <w:sz w:val="20"/>
        </w:rPr>
        <w:tab/>
      </w:r>
      <w:proofErr w:type="spellStart"/>
      <w:r w:rsidRPr="00336C70">
        <w:rPr>
          <w:rFonts w:ascii="Verdana" w:hAnsi="Verdana"/>
          <w:sz w:val="20"/>
        </w:rPr>
        <w:t>Narcotica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</w:rPr>
        <w:t>S8.</w:t>
      </w:r>
      <w:r w:rsidRPr="00336C70">
        <w:rPr>
          <w:rFonts w:ascii="Verdana" w:hAnsi="Verdana"/>
          <w:sz w:val="20"/>
        </w:rPr>
        <w:tab/>
      </w:r>
      <w:r w:rsidRPr="00336C70">
        <w:rPr>
          <w:rFonts w:ascii="Verdana" w:hAnsi="Verdana"/>
          <w:sz w:val="20"/>
        </w:rPr>
        <w:tab/>
      </w:r>
      <w:proofErr w:type="spellStart"/>
      <w:r w:rsidRPr="00336C70">
        <w:rPr>
          <w:rFonts w:ascii="Verdana" w:hAnsi="Verdana"/>
          <w:sz w:val="20"/>
          <w:lang w:val="nl-NL"/>
        </w:rPr>
        <w:t>Cannabinoïden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S9.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</w:r>
      <w:proofErr w:type="spellStart"/>
      <w:r w:rsidRPr="00336C70">
        <w:rPr>
          <w:rFonts w:ascii="Verdana" w:hAnsi="Verdana"/>
          <w:sz w:val="20"/>
          <w:lang w:val="nl-NL"/>
        </w:rPr>
        <w:t>Glucocorticoïden</w:t>
      </w:r>
      <w:proofErr w:type="spellEnd"/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</w:p>
    <w:p w:rsidR="00166971" w:rsidRPr="00336C70" w:rsidRDefault="00166971" w:rsidP="00166971">
      <w:pPr>
        <w:pStyle w:val="Plattetekst"/>
        <w:rPr>
          <w:rFonts w:ascii="Verdana" w:hAnsi="Verdana"/>
          <w:b/>
          <w:sz w:val="20"/>
          <w:lang w:val="nl-NL"/>
        </w:rPr>
      </w:pPr>
      <w:r w:rsidRPr="00336C70">
        <w:rPr>
          <w:rFonts w:ascii="Verdana" w:hAnsi="Verdana"/>
          <w:b/>
          <w:sz w:val="20"/>
          <w:lang w:val="nl-NL"/>
        </w:rPr>
        <w:t>Stoffen die zijn verboden in bepaalde sporten</w:t>
      </w:r>
    </w:p>
    <w:p w:rsidR="00166971" w:rsidRPr="00336C70" w:rsidRDefault="00166971" w:rsidP="00166971">
      <w:pPr>
        <w:pStyle w:val="Plattetekst"/>
        <w:rPr>
          <w:rFonts w:ascii="Verdana" w:hAnsi="Verdana"/>
          <w:sz w:val="20"/>
          <w:lang w:val="nl-NL"/>
        </w:rPr>
      </w:pPr>
      <w:r w:rsidRPr="00336C70">
        <w:rPr>
          <w:rFonts w:ascii="Verdana" w:hAnsi="Verdana"/>
          <w:sz w:val="20"/>
          <w:lang w:val="nl-NL"/>
        </w:rPr>
        <w:t>P1.</w:t>
      </w:r>
      <w:r w:rsidRPr="00336C70">
        <w:rPr>
          <w:rFonts w:ascii="Verdana" w:hAnsi="Verdana"/>
          <w:sz w:val="20"/>
          <w:lang w:val="nl-NL"/>
        </w:rPr>
        <w:tab/>
      </w:r>
      <w:r w:rsidRPr="00336C70">
        <w:rPr>
          <w:rFonts w:ascii="Verdana" w:hAnsi="Verdana"/>
          <w:sz w:val="20"/>
          <w:lang w:val="nl-NL"/>
        </w:rPr>
        <w:tab/>
        <w:t>Bètablokkers (ß-receptorblokkerende stoffen)</w:t>
      </w:r>
    </w:p>
    <w:p w:rsidR="005D28D3" w:rsidRPr="00336C70" w:rsidRDefault="005D28D3" w:rsidP="00032336">
      <w:pPr>
        <w:pStyle w:val="Plattetekst"/>
        <w:rPr>
          <w:rFonts w:ascii="Verdana" w:hAnsi="Verdana"/>
          <w:sz w:val="20"/>
          <w:lang w:val="nl-NL"/>
        </w:rPr>
      </w:pPr>
    </w:p>
    <w:p w:rsidR="005D28D3" w:rsidRPr="00336C70" w:rsidRDefault="005D28D3" w:rsidP="00F869E6">
      <w:pPr>
        <w:pStyle w:val="Plattetekst"/>
        <w:tabs>
          <w:tab w:val="left" w:pos="180"/>
        </w:tabs>
        <w:ind w:left="360" w:hanging="540"/>
        <w:rPr>
          <w:i/>
          <w:sz w:val="20"/>
          <w:lang w:val="nl-NL"/>
        </w:rPr>
      </w:pPr>
    </w:p>
    <w:p w:rsidR="00E87C73" w:rsidRPr="00336C70" w:rsidRDefault="00E87C73" w:rsidP="00E87C73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-142" w:hanging="38"/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Deze ‘stoffenlijst’ is een interpretatie van de Dopinglijst zoals deze door het Wereld Anti-Doping Agentschap </w:t>
      </w:r>
      <w:r w:rsidR="00F56FAA" w:rsidRPr="00336C70">
        <w:rPr>
          <w:rFonts w:ascii="Verdana" w:hAnsi="Verdana"/>
          <w:b/>
          <w:i/>
          <w:sz w:val="18"/>
          <w:szCs w:val="18"/>
          <w:lang w:val="nl-NL"/>
        </w:rPr>
        <w:t xml:space="preserve">(WADA) 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>wordt opgesteld. De stoffenlijst is opgesteld als hulpdocument en bevat een uitgebreide</w:t>
      </w:r>
      <w:r w:rsidR="00DC7E9C" w:rsidRPr="00336C70">
        <w:rPr>
          <w:rFonts w:ascii="Verdana" w:hAnsi="Verdana"/>
          <w:b/>
          <w:i/>
          <w:sz w:val="18"/>
          <w:szCs w:val="18"/>
          <w:lang w:val="nl-NL"/>
        </w:rPr>
        <w:t xml:space="preserve"> -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>maar niet alles omvattende</w:t>
      </w:r>
      <w:r w:rsidR="00DC7E9C" w:rsidRPr="00336C70">
        <w:rPr>
          <w:rFonts w:ascii="Verdana" w:hAnsi="Verdana"/>
          <w:b/>
          <w:i/>
          <w:sz w:val="18"/>
          <w:szCs w:val="18"/>
          <w:lang w:val="nl-NL"/>
        </w:rPr>
        <w:t>-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 opsomming </w:t>
      </w:r>
      <w:r w:rsidR="00FD16B1" w:rsidRPr="00336C70">
        <w:rPr>
          <w:rFonts w:ascii="Verdana" w:hAnsi="Verdana"/>
          <w:b/>
          <w:i/>
          <w:sz w:val="18"/>
          <w:szCs w:val="18"/>
          <w:lang w:val="nl-NL"/>
        </w:rPr>
        <w:t xml:space="preserve">van 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stoffen </w:t>
      </w:r>
      <w:r w:rsidR="00FD16B1" w:rsidRPr="00336C70">
        <w:rPr>
          <w:rFonts w:ascii="Verdana" w:hAnsi="Verdana"/>
          <w:b/>
          <w:i/>
          <w:sz w:val="18"/>
          <w:szCs w:val="18"/>
          <w:lang w:val="nl-NL"/>
        </w:rPr>
        <w:t xml:space="preserve">die </w:t>
      </w: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op de Dopinglijst worden genoemd en in Nederland </w:t>
      </w:r>
      <w:r w:rsidRPr="00336C70">
        <w:rPr>
          <w:rFonts w:ascii="Verdana" w:hAnsi="Verdana"/>
          <w:b/>
          <w:sz w:val="18"/>
          <w:szCs w:val="18"/>
          <w:lang w:val="nl-NL"/>
        </w:rPr>
        <w:t>verkrijgbare “</w:t>
      </w:r>
      <w:r w:rsidR="00DC7E9C" w:rsidRPr="00336C70">
        <w:rPr>
          <w:rFonts w:ascii="Verdana" w:hAnsi="Verdana"/>
          <w:b/>
          <w:bCs/>
          <w:i/>
          <w:sz w:val="18"/>
          <w:szCs w:val="18"/>
          <w:lang w:val="nl-NL"/>
        </w:rPr>
        <w:t>stoffen met een vergelijkbare chemische structuur of vergelijkbare biologische werking</w:t>
      </w:r>
      <w:r w:rsidRPr="00336C70">
        <w:rPr>
          <w:rFonts w:ascii="Verdana" w:hAnsi="Verdana"/>
          <w:b/>
          <w:sz w:val="18"/>
          <w:szCs w:val="18"/>
          <w:lang w:val="nl-NL"/>
        </w:rPr>
        <w:t>”</w:t>
      </w:r>
      <w:r w:rsidR="00A63DD2" w:rsidRPr="00336C70">
        <w:rPr>
          <w:rFonts w:ascii="Verdana" w:hAnsi="Verdana"/>
          <w:b/>
          <w:sz w:val="18"/>
          <w:szCs w:val="18"/>
          <w:lang w:val="nl-NL"/>
        </w:rPr>
        <w:t>.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rFonts w:ascii="Verdana" w:hAnsi="Verdana"/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Bij het opstellen van deze lijst is de uiterste zorgvuldigheid betracht. Noch de KNMP (Koninklijke 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rFonts w:ascii="Verdana" w:hAnsi="Verdana"/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Nederlandse Maatschappij ter bevordering der </w:t>
      </w:r>
      <w:proofErr w:type="spellStart"/>
      <w:r w:rsidRPr="00336C70">
        <w:rPr>
          <w:rFonts w:ascii="Verdana" w:hAnsi="Verdana"/>
          <w:b/>
          <w:i/>
          <w:sz w:val="18"/>
          <w:szCs w:val="18"/>
          <w:lang w:val="nl-NL"/>
        </w:rPr>
        <w:t>Pharmacie</w:t>
      </w:r>
      <w:proofErr w:type="spellEnd"/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), noch de Dopingautoriteit kan enigerlei 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rFonts w:ascii="Verdana" w:hAnsi="Verdana"/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 xml:space="preserve">aansprakelijkheid aanvaarden voor eventuele schade die zou kunnen voortvloeien uit typefouten, </w:t>
      </w:r>
    </w:p>
    <w:p w:rsidR="005D28D3" w:rsidRPr="00336C70" w:rsidRDefault="005D28D3" w:rsidP="00530465">
      <w:pPr>
        <w:pStyle w:val="Plattetek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360" w:hanging="540"/>
        <w:rPr>
          <w:b/>
          <w:i/>
          <w:sz w:val="18"/>
          <w:szCs w:val="18"/>
          <w:lang w:val="nl-NL"/>
        </w:rPr>
      </w:pPr>
      <w:r w:rsidRPr="00336C70">
        <w:rPr>
          <w:rFonts w:ascii="Verdana" w:hAnsi="Verdana"/>
          <w:b/>
          <w:i/>
          <w:sz w:val="18"/>
          <w:szCs w:val="18"/>
          <w:lang w:val="nl-NL"/>
        </w:rPr>
        <w:t>tussentijdse wijzigingen in de lijst of andere onjuistheden.</w:t>
      </w:r>
    </w:p>
    <w:p w:rsidR="005D28D3" w:rsidRPr="00336C70" w:rsidRDefault="005D28D3" w:rsidP="00F869E6">
      <w:pPr>
        <w:pStyle w:val="Plattetekst"/>
        <w:tabs>
          <w:tab w:val="left" w:pos="180"/>
        </w:tabs>
        <w:ind w:left="360" w:hanging="540"/>
        <w:jc w:val="both"/>
        <w:rPr>
          <w:b/>
          <w:sz w:val="18"/>
          <w:szCs w:val="18"/>
          <w:lang w:val="nl-NL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</w:pPr>
    </w:p>
    <w:p w:rsidR="00562B0C" w:rsidRPr="00336C70" w:rsidRDefault="00562B0C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  <w:sectPr w:rsidR="00562B0C" w:rsidRPr="00336C70" w:rsidSect="00026992">
          <w:headerReference w:type="default" r:id="rId9"/>
          <w:headerReference w:type="first" r:id="rId10"/>
          <w:type w:val="nextColumn"/>
          <w:pgSz w:w="11907" w:h="16840" w:code="9"/>
          <w:pgMar w:top="1418" w:right="1021" w:bottom="680" w:left="1077" w:header="851" w:footer="851" w:gutter="0"/>
          <w:paperSrc w:first="2"/>
          <w:cols w:space="454"/>
          <w:noEndnote/>
          <w:titlePg/>
          <w:docGrid w:linePitch="326"/>
        </w:sectPr>
      </w:pPr>
    </w:p>
    <w:p w:rsidR="001E4429" w:rsidRPr="00336C70" w:rsidRDefault="001E4429">
      <w:pPr>
        <w:tabs>
          <w:tab w:val="left" w:pos="-1440"/>
          <w:tab w:val="left" w:pos="-720"/>
        </w:tabs>
        <w:rPr>
          <w:rFonts w:ascii="Verdana" w:hAnsi="Verdana"/>
          <w:color w:val="FF0000"/>
          <w:spacing w:val="-3"/>
          <w:sz w:val="18"/>
          <w:szCs w:val="18"/>
        </w:rPr>
        <w:sectPr w:rsidR="001E4429" w:rsidRPr="00336C70" w:rsidSect="00562B0C">
          <w:type w:val="continuous"/>
          <w:pgSz w:w="11907" w:h="16840" w:code="9"/>
          <w:pgMar w:top="1191" w:right="1021" w:bottom="680" w:left="1077" w:header="851" w:footer="851" w:gutter="0"/>
          <w:cols w:num="3" w:space="454"/>
          <w:noEndnote/>
        </w:sectPr>
      </w:pPr>
    </w:p>
    <w:p w:rsidR="005D28D3" w:rsidRPr="00336C70" w:rsidRDefault="002A5B56" w:rsidP="00D34B5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 w:rsidRPr="00336C70"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ADA85" wp14:editId="41BDE82C">
                <wp:simplePos x="0" y="0"/>
                <wp:positionH relativeFrom="column">
                  <wp:posOffset>-85725</wp:posOffset>
                </wp:positionH>
                <wp:positionV relativeFrom="paragraph">
                  <wp:posOffset>68580</wp:posOffset>
                </wp:positionV>
                <wp:extent cx="1881505" cy="795655"/>
                <wp:effectExtent l="0" t="0" r="2413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FF" w:rsidRDefault="005F6AFF" w:rsidP="00D34B5F">
                            <w:pPr>
                              <w:pStyle w:val="Plattetekst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61A9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nl-NL"/>
                              </w:rPr>
                              <w:t>Stoffen en methoden die te allen tijde zijn verboden (zowel binnen wedstrijdverband als buiten wedstrijdverband)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.4pt;width:148.15pt;height:6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">
                <v:textbox style="mso-fit-shape-to-text:t">
                  <w:txbxContent>
                    <w:p w:rsidR="005F6AFF" w:rsidRDefault="005F6AFF" w:rsidP="00D34B5F">
                      <w:pPr>
                        <w:pStyle w:val="Plattetekst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nl-NL"/>
                        </w:rPr>
                      </w:pPr>
                      <w:r w:rsidRPr="00961A96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nl-NL"/>
                        </w:rPr>
                        <w:t>Stoffen en methoden die te allen tijde zijn verboden (zowel binnen wedstrijdverband als buiten wedstrijdverband)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8D3" w:rsidRPr="00336C70" w:rsidRDefault="005D28D3" w:rsidP="00EE79B7">
      <w:pPr>
        <w:pStyle w:val="Plattetekst"/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sz w:val="18"/>
          <w:szCs w:val="18"/>
          <w:lang w:val="nl-NL"/>
        </w:rPr>
        <w:t>VERBODEN STOFFEN</w:t>
      </w:r>
    </w:p>
    <w:p w:rsidR="005D28D3" w:rsidRPr="00336C70" w:rsidRDefault="005D28D3" w:rsidP="00D34B5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 w:rsidP="00D34B5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 w:rsidRPr="00336C70">
        <w:rPr>
          <w:rFonts w:ascii="Verdana" w:hAnsi="Verdana"/>
          <w:b/>
          <w:sz w:val="18"/>
          <w:szCs w:val="18"/>
          <w:u w:val="single"/>
          <w:lang w:val="nl-NL"/>
        </w:rPr>
        <w:t>S0.</w:t>
      </w:r>
      <w:r w:rsidRPr="00336C70">
        <w:rPr>
          <w:rFonts w:ascii="Verdana" w:hAnsi="Verdana"/>
          <w:b/>
          <w:sz w:val="18"/>
          <w:szCs w:val="18"/>
          <w:u w:val="single"/>
          <w:lang w:val="nl-NL"/>
        </w:rPr>
        <w:tab/>
        <w:t>Niet erkende stoffen</w:t>
      </w:r>
    </w:p>
    <w:p w:rsidR="005D28D3" w:rsidRPr="00336C70" w:rsidRDefault="005D28D3" w:rsidP="00EB5628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Elke farmacologische stof die niet behoort tot een van de volgende paragrafen van de lijst en die niet is goedgekeurd door een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overheidsgerelateerde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gezondheidsautoriteit voor menselijk therapeutisch gebruik (zoals medicijnen in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pre-klinische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of klinische </w:t>
      </w:r>
      <w:r w:rsidR="00336C70" w:rsidRPr="00336C70">
        <w:rPr>
          <w:rFonts w:ascii="Verdana" w:hAnsi="Verdana"/>
          <w:sz w:val="18"/>
          <w:szCs w:val="18"/>
          <w:lang w:val="nl-NL"/>
        </w:rPr>
        <w:t>ontwikkelingsfase</w:t>
      </w:r>
      <w:r w:rsidRPr="00336C70">
        <w:rPr>
          <w:rFonts w:ascii="Verdana" w:hAnsi="Verdana"/>
          <w:sz w:val="18"/>
          <w:szCs w:val="18"/>
          <w:lang w:val="nl-NL"/>
        </w:rPr>
        <w:t xml:space="preserve"> of stopgezet, designer drugs, geneesmiddelen die alleen voor veterinair gebruik zijn toegestaan) is te allen tijde verboden.</w:t>
      </w:r>
    </w:p>
    <w:p w:rsidR="005D28D3" w:rsidRPr="00336C70" w:rsidRDefault="005D28D3" w:rsidP="00530465">
      <w:pPr>
        <w:pStyle w:val="Plattetekst"/>
        <w:tabs>
          <w:tab w:val="left" w:pos="1134"/>
        </w:tabs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 w:rsidP="00530465">
      <w:pPr>
        <w:pStyle w:val="Plattetekst"/>
        <w:tabs>
          <w:tab w:val="left" w:pos="1134"/>
        </w:tabs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 w:rsidP="00530465">
      <w:pPr>
        <w:pStyle w:val="Plattetekst"/>
        <w:tabs>
          <w:tab w:val="left" w:pos="1134"/>
        </w:tabs>
        <w:rPr>
          <w:rFonts w:ascii="Verdana" w:hAnsi="Verdana"/>
          <w:b/>
          <w:sz w:val="18"/>
          <w:szCs w:val="18"/>
          <w:u w:val="single"/>
          <w:lang w:val="da-DK"/>
        </w:rPr>
      </w:pPr>
      <w:r w:rsidRPr="00336C70">
        <w:rPr>
          <w:rFonts w:ascii="Verdana" w:hAnsi="Verdana"/>
          <w:b/>
          <w:sz w:val="18"/>
          <w:szCs w:val="18"/>
          <w:u w:val="single"/>
          <w:lang w:val="da-DK"/>
        </w:rPr>
        <w:t xml:space="preserve">S1. Anabole middelen </w:t>
      </w:r>
    </w:p>
    <w:p w:rsidR="005D28D3" w:rsidRPr="00336C70" w:rsidRDefault="005D28D3" w:rsidP="00F15316">
      <w:pPr>
        <w:pStyle w:val="Plattetekst"/>
        <w:rPr>
          <w:rFonts w:ascii="Verdana" w:hAnsi="Verdana"/>
          <w:b/>
          <w:sz w:val="18"/>
          <w:szCs w:val="18"/>
          <w:lang w:val="da-DK"/>
        </w:rPr>
      </w:pPr>
    </w:p>
    <w:p w:rsidR="005D28D3" w:rsidRPr="00336C70" w:rsidRDefault="005D28D3" w:rsidP="00F15316">
      <w:pPr>
        <w:pStyle w:val="Plattetekst"/>
        <w:rPr>
          <w:rFonts w:ascii="Verdana" w:hAnsi="Verdana"/>
          <w:b/>
          <w:sz w:val="18"/>
          <w:szCs w:val="18"/>
          <w:lang w:val="da-DK"/>
        </w:rPr>
      </w:pPr>
      <w:r w:rsidRPr="00336C70">
        <w:rPr>
          <w:rFonts w:ascii="Verdana" w:hAnsi="Verdana"/>
          <w:b/>
          <w:sz w:val="18"/>
          <w:szCs w:val="18"/>
          <w:lang w:val="da-DK"/>
        </w:rPr>
        <w:t>1. Androgene Anabole Steroïden (AAS)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210"/>
        <w:gridCol w:w="15"/>
        <w:gridCol w:w="345"/>
        <w:gridCol w:w="1696"/>
      </w:tblGrid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A5247F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A5247F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5α-Androstaan-3α,17α-</w:t>
            </w:r>
            <w:proofErr w:type="spellStart"/>
            <w:r w:rsidRPr="00A5247F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5α-Androstaan-3α,17β-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5α-Androstaan-3β,17α-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A5247F" w:rsidRPr="00336C70">
        <w:trPr>
          <w:gridAfter w:val="3"/>
          <w:wAfter w:w="2056" w:type="dxa"/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336C70" w:rsidRDefault="00A5247F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5α-Androstaan-3β,17β-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Androstadienon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A00F5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A00F5">
              <w:rPr>
                <w:rFonts w:ascii="Verdana" w:hAnsi="Verdana" w:cs="Arial"/>
                <w:sz w:val="18"/>
                <w:szCs w:val="18"/>
              </w:rPr>
              <w:t>Androstanolon</w:t>
            </w:r>
            <w:proofErr w:type="spellEnd"/>
            <w:r w:rsidRPr="003A00F5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A00F5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A00F5">
              <w:rPr>
                <w:rFonts w:ascii="Verdana" w:hAnsi="Verdana" w:cs="Arial"/>
                <w:sz w:val="18"/>
                <w:szCs w:val="18"/>
              </w:rPr>
              <w:t>dihydrotestosteron</w:t>
            </w:r>
            <w:proofErr w:type="spellEnd"/>
            <w:r w:rsidRPr="003A00F5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ED21F0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1F0" w:rsidRPr="00336C70" w:rsidRDefault="00ED21F0" w:rsidP="008C73AA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5α-androst-2-</w:t>
            </w:r>
            <w:r w:rsidR="008C73AA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e</w:t>
            </w: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en-17-on</w:t>
            </w:r>
          </w:p>
        </w:tc>
      </w:tr>
      <w:tr w:rsidR="008C73AA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73AA" w:rsidRPr="00336C70" w:rsidRDefault="008C73AA" w:rsidP="00930DD9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8C73AA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5β-androstaan-3α,17β-</w:t>
            </w:r>
            <w:proofErr w:type="spellStart"/>
            <w:r w:rsidRPr="008C73AA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Androst-4-een-3α,17α-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Androst-4-een-3α,17β-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Androst-4-een-3β,17α-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Androst-5-een-3α,17α-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Androst-5-een-3α,17β-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Androst-5-een-3β,17α-</w:t>
            </w:r>
            <w:proofErr w:type="spellStart"/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diol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Androsteendiol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336C70">
              <w:rPr>
                <w:rFonts w:ascii="Verdana" w:hAnsi="Verdana"/>
                <w:sz w:val="18"/>
                <w:szCs w:val="18"/>
              </w:rPr>
              <w:t>(androst-5-een-3β,17β-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diol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FD16B1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1-</w:t>
            </w:r>
            <w:r w:rsidR="005D28D3" w:rsidRPr="00336C70">
              <w:rPr>
                <w:rFonts w:ascii="Verdana" w:hAnsi="Verdana" w:cs="Arial"/>
                <w:sz w:val="18"/>
                <w:szCs w:val="18"/>
              </w:rPr>
              <w:t>Androsteendiol</w:t>
            </w:r>
          </w:p>
        </w:tc>
      </w:tr>
      <w:tr w:rsidR="005D28D3" w:rsidRPr="00336C70">
        <w:trPr>
          <w:gridAfter w:val="2"/>
          <w:wAfter w:w="2041" w:type="dxa"/>
          <w:trHeight w:val="25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FD16B1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4-</w:t>
            </w:r>
            <w:r w:rsidR="005D28D3"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Androsteendiol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Androsteendion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1-Androsteendion</w:t>
            </w:r>
          </w:p>
        </w:tc>
      </w:tr>
      <w:tr w:rsidR="005D28D3" w:rsidRPr="00336C70">
        <w:trPr>
          <w:gridAfter w:val="2"/>
          <w:wAfter w:w="2041" w:type="dxa"/>
          <w:trHeight w:val="25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5-Androsteendion</w:t>
            </w:r>
          </w:p>
        </w:tc>
      </w:tr>
      <w:tr w:rsidR="00827DBA" w:rsidRPr="002D44E3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4E3" w:rsidRPr="003A00F5" w:rsidRDefault="00827DBA" w:rsidP="00663DBC">
            <w:pPr>
              <w:rPr>
                <w:rFonts w:ascii="Verdana" w:hAnsi="Verdana"/>
                <w:sz w:val="18"/>
                <w:szCs w:val="18"/>
              </w:rPr>
            </w:pPr>
            <w:r w:rsidRPr="003A00F5">
              <w:rPr>
                <w:rFonts w:ascii="Verdana" w:hAnsi="Verdana"/>
                <w:sz w:val="18"/>
                <w:szCs w:val="18"/>
              </w:rPr>
              <w:t xml:space="preserve">1-androsteron </w:t>
            </w:r>
          </w:p>
          <w:p w:rsidR="0030607B" w:rsidRPr="003A00F5" w:rsidRDefault="0030607B" w:rsidP="00663DBC">
            <w:pPr>
              <w:rPr>
                <w:rFonts w:ascii="Verdana" w:hAnsi="Verdana"/>
                <w:sz w:val="18"/>
                <w:szCs w:val="18"/>
              </w:rPr>
            </w:pPr>
            <w:r w:rsidRPr="003A00F5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27DBA" w:rsidRPr="003A00F5">
              <w:rPr>
                <w:rFonts w:ascii="Verdana" w:hAnsi="Verdana"/>
                <w:sz w:val="18"/>
                <w:szCs w:val="18"/>
              </w:rPr>
              <w:t>(3α-hydroxy-5α-androst-1-</w:t>
            </w:r>
          </w:p>
          <w:p w:rsidR="00827DBA" w:rsidRPr="002D44E3" w:rsidRDefault="0030607B" w:rsidP="00663DBC">
            <w:pPr>
              <w:rPr>
                <w:rFonts w:ascii="Verdana" w:hAnsi="Verdana" w:cs="Arial"/>
                <w:sz w:val="18"/>
                <w:szCs w:val="18"/>
              </w:rPr>
            </w:pPr>
            <w:r w:rsidRPr="003A00F5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827DBA" w:rsidRPr="003A00F5">
              <w:rPr>
                <w:rFonts w:ascii="Verdana" w:hAnsi="Verdana"/>
                <w:sz w:val="18"/>
                <w:szCs w:val="18"/>
              </w:rPr>
              <w:t>ene-17-on)</w:t>
            </w:r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 w:rsidP="00663DB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Bolandiol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7D64D6" w:rsidRPr="00336C70" w:rsidRDefault="007D64D6" w:rsidP="007D64D6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(estr-4-ene-3β,17β-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diol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Bolasteron</w:t>
            </w:r>
            <w:proofErr w:type="spellEnd"/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Boldenon</w:t>
            </w:r>
            <w:proofErr w:type="spellEnd"/>
          </w:p>
        </w:tc>
      </w:tr>
      <w:tr w:rsidR="007D64D6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4D6" w:rsidRPr="00336C70" w:rsidRDefault="007D64D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Boldion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Calusteron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Clostebol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Danazol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Dehydrochloormethyltestosteron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Desoxymethyltestosteron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Drostaandiol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Drostanolon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dromostanolon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5C6310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Epi-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dihydrotestosteron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Epitestosteron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Ethylestrenol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Etiocholanolon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Fluoxymesteron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Formebolon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Furazabol</w:t>
            </w:r>
            <w:proofErr w:type="spellEnd"/>
          </w:p>
        </w:tc>
      </w:tr>
      <w:tr w:rsidR="00A43AC5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Gestrinon</w:t>
            </w:r>
            <w:proofErr w:type="spellEnd"/>
          </w:p>
        </w:tc>
      </w:tr>
      <w:tr w:rsidR="008C73AA" w:rsidRPr="00A1222C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247F" w:rsidRPr="00A5247F" w:rsidRDefault="008C73AA" w:rsidP="004E5D68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  <w:r w:rsidRPr="00A5247F">
              <w:rPr>
                <w:rFonts w:ascii="Verdana" w:hAnsi="Verdana" w:cs="Arial"/>
                <w:sz w:val="18"/>
                <w:szCs w:val="18"/>
              </w:rPr>
              <w:t>18</w:t>
            </w:r>
            <w:r w:rsidRPr="008C73AA">
              <w:rPr>
                <w:rFonts w:ascii="Verdana" w:hAnsi="Verdana" w:cs="Arial"/>
                <w:sz w:val="18"/>
                <w:szCs w:val="18"/>
              </w:rPr>
              <w:t>α</w:t>
            </w:r>
            <w:r w:rsidRPr="00A5247F">
              <w:rPr>
                <w:rFonts w:ascii="Verdana" w:hAnsi="Verdana" w:cs="Arial"/>
                <w:sz w:val="18"/>
                <w:szCs w:val="18"/>
              </w:rPr>
              <w:t>-</w:t>
            </w:r>
            <w:r w:rsidR="00A5247F">
              <w:rPr>
                <w:rFonts w:ascii="Verdana" w:hAnsi="Verdana" w:cs="Arial"/>
                <w:sz w:val="18"/>
                <w:szCs w:val="18"/>
              </w:rPr>
              <w:t>H</w:t>
            </w:r>
            <w:r w:rsidRPr="00A5247F">
              <w:rPr>
                <w:rFonts w:ascii="Verdana" w:hAnsi="Verdana" w:cs="Arial"/>
                <w:sz w:val="18"/>
                <w:szCs w:val="18"/>
              </w:rPr>
              <w:t>omo-17</w:t>
            </w:r>
            <w:r w:rsidRPr="008C73AA">
              <w:rPr>
                <w:rFonts w:ascii="Verdana" w:hAnsi="Verdana" w:cs="Arial"/>
                <w:sz w:val="18"/>
                <w:szCs w:val="18"/>
              </w:rPr>
              <w:t>β</w:t>
            </w:r>
            <w:r w:rsidRPr="00A5247F">
              <w:rPr>
                <w:rFonts w:ascii="Verdana" w:hAnsi="Verdana" w:cs="Arial"/>
                <w:sz w:val="18"/>
                <w:szCs w:val="18"/>
              </w:rPr>
              <w:t>-</w:t>
            </w:r>
            <w:proofErr w:type="spellStart"/>
            <w:r w:rsidRPr="00A5247F">
              <w:rPr>
                <w:rFonts w:ascii="Verdana" w:hAnsi="Verdana" w:cs="Arial"/>
                <w:sz w:val="18"/>
                <w:szCs w:val="18"/>
              </w:rPr>
              <w:t>hydroxyestre</w:t>
            </w:r>
            <w:proofErr w:type="spellEnd"/>
            <w:r w:rsidR="00A5247F" w:rsidRPr="00A5247F">
              <w:rPr>
                <w:rFonts w:ascii="Verdana" w:hAnsi="Verdana" w:cs="Arial"/>
                <w:sz w:val="18"/>
                <w:szCs w:val="18"/>
              </w:rPr>
              <w:t>-</w:t>
            </w:r>
          </w:p>
          <w:p w:rsidR="008C73AA" w:rsidRPr="00A5247F" w:rsidRDefault="00E86C35" w:rsidP="00A5247F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5247F" w:rsidRPr="00A5247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C73AA" w:rsidRPr="00A5247F">
              <w:rPr>
                <w:rFonts w:ascii="Verdana" w:hAnsi="Verdana" w:cs="Arial"/>
                <w:sz w:val="18"/>
                <w:szCs w:val="18"/>
              </w:rPr>
              <w:t>4-en-3-on</w:t>
            </w:r>
          </w:p>
        </w:tc>
      </w:tr>
      <w:tr w:rsidR="00A43AC5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3α-Hydroxy-5α-androstaan-17-on</w:t>
            </w:r>
          </w:p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 xml:space="preserve">   (androsteron)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/>
                <w:color w:val="auto"/>
                <w:sz w:val="18"/>
                <w:szCs w:val="18"/>
                <w:lang w:val="nl-NL"/>
              </w:rPr>
              <w:t>3β-Hydroxy-5α-androstaan-17-on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epiandrosteron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336C70">
              <w:rPr>
                <w:rFonts w:ascii="Verdana" w:hAnsi="Verdana" w:cs="Arial"/>
                <w:bCs/>
                <w:sz w:val="18"/>
                <w:szCs w:val="18"/>
              </w:rPr>
              <w:t>α</w:t>
            </w:r>
            <w:r w:rsidRPr="00336C70">
              <w:rPr>
                <w:rFonts w:ascii="Verdana" w:hAnsi="Verdana"/>
                <w:bCs/>
                <w:sz w:val="18"/>
                <w:szCs w:val="18"/>
              </w:rPr>
              <w:t>-</w:t>
            </w:r>
            <w:proofErr w:type="spellStart"/>
            <w:r w:rsidRPr="00336C70">
              <w:rPr>
                <w:rFonts w:ascii="Verdana" w:hAnsi="Verdana"/>
                <w:bCs/>
                <w:sz w:val="18"/>
                <w:szCs w:val="18"/>
              </w:rPr>
              <w:t>Hydroxy</w:t>
            </w:r>
            <w:proofErr w:type="spellEnd"/>
            <w:r w:rsidRPr="00336C70">
              <w:rPr>
                <w:rFonts w:ascii="Verdana" w:hAnsi="Verdana"/>
                <w:bCs/>
                <w:sz w:val="18"/>
                <w:szCs w:val="18"/>
              </w:rPr>
              <w:t>-DHEA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336C70">
              <w:rPr>
                <w:rFonts w:ascii="Verdana" w:hAnsi="Verdana" w:cs="Arial"/>
                <w:bCs/>
                <w:sz w:val="18"/>
                <w:szCs w:val="18"/>
              </w:rPr>
              <w:t>β</w:t>
            </w:r>
            <w:r w:rsidRPr="00336C70">
              <w:rPr>
                <w:rFonts w:ascii="Verdana" w:hAnsi="Verdana"/>
                <w:bCs/>
                <w:sz w:val="18"/>
                <w:szCs w:val="18"/>
              </w:rPr>
              <w:t>-</w:t>
            </w:r>
            <w:proofErr w:type="spellStart"/>
            <w:r w:rsidRPr="00336C70">
              <w:rPr>
                <w:rFonts w:ascii="Verdana" w:hAnsi="Verdana"/>
                <w:bCs/>
                <w:sz w:val="18"/>
                <w:szCs w:val="18"/>
              </w:rPr>
              <w:t>Hydroxy</w:t>
            </w:r>
            <w:proofErr w:type="spellEnd"/>
            <w:r w:rsidRPr="00336C70">
              <w:rPr>
                <w:rFonts w:ascii="Verdana" w:hAnsi="Verdana"/>
                <w:bCs/>
                <w:sz w:val="18"/>
                <w:szCs w:val="18"/>
              </w:rPr>
              <w:t>-DHEA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4-Hydroxy-19-nortestosteron 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(4-hydroxy-nandrolon)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4-Hydroxytestosteron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DBC" w:rsidRPr="00336C70" w:rsidRDefault="00A43AC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 xml:space="preserve">7-keto-DHEA </w:t>
            </w:r>
          </w:p>
          <w:p w:rsidR="00A43AC5" w:rsidRPr="00336C70" w:rsidRDefault="00663DB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/>
                <w:bCs/>
                <w:sz w:val="18"/>
                <w:szCs w:val="18"/>
              </w:rPr>
              <w:t>(7-oxo-dihydroepitestosteron)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Mestanolon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Mesterolon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Metandiënon</w:t>
            </w:r>
            <w:proofErr w:type="spellEnd"/>
          </w:p>
          <w:p w:rsidR="00A43AC5" w:rsidRPr="00336C70" w:rsidRDefault="00FB684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="00A43AC5" w:rsidRPr="00336C70">
              <w:rPr>
                <w:rFonts w:ascii="Verdana" w:hAnsi="Verdana" w:cs="Arial"/>
                <w:sz w:val="18"/>
                <w:szCs w:val="18"/>
              </w:rPr>
              <w:t>methandrostenolon</w:t>
            </w:r>
            <w:proofErr w:type="spellEnd"/>
            <w:r w:rsidR="00A43AC5"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Metenolon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Methandriol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Methasteron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Methyldienolon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F7FF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Methylestrenolon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methylnortestosteron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 w:rsidTr="004F4ACE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4F4ACE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Methyl-1-testosteron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Metribolon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Miboleron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ED21F0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Nandrolon (19-nortestosteron)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DBC" w:rsidRPr="00336C70" w:rsidRDefault="00A43AC5" w:rsidP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19-Norandrosteendiol </w:t>
            </w:r>
          </w:p>
          <w:p w:rsidR="00A43AC5" w:rsidRPr="00336C70" w:rsidRDefault="00663DBC" w:rsidP="00663DB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 w:cs="Arial"/>
                <w:sz w:val="18"/>
                <w:szCs w:val="18"/>
              </w:rPr>
              <w:t>(estr-4-ene-3,17-diol)</w:t>
            </w:r>
          </w:p>
        </w:tc>
      </w:tr>
      <w:tr w:rsidR="00A43AC5" w:rsidRPr="00336C70">
        <w:trPr>
          <w:gridAfter w:val="4"/>
          <w:wAfter w:w="2266" w:type="dxa"/>
          <w:trHeight w:val="2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DBC" w:rsidRPr="00336C70" w:rsidRDefault="00A43AC5" w:rsidP="00A43AC5">
            <w:pPr>
              <w:pStyle w:val="Plattetekst"/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19-Norandrosteendion </w:t>
            </w:r>
          </w:p>
          <w:p w:rsidR="00A43AC5" w:rsidRPr="00336C70" w:rsidRDefault="00663DBC" w:rsidP="00A43AC5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A43AC5" w:rsidRPr="00336C70">
              <w:rPr>
                <w:rFonts w:ascii="Verdana" w:hAnsi="Verdana" w:cs="Arial"/>
                <w:sz w:val="18"/>
                <w:szCs w:val="18"/>
              </w:rPr>
              <w:t>(estr-4-ene-3,17-diol)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19-Norandrosteron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Norboleton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Norclostebol</w:t>
            </w:r>
            <w:proofErr w:type="spellEnd"/>
          </w:p>
        </w:tc>
      </w:tr>
      <w:tr w:rsidR="00A43AC5" w:rsidRPr="00336C70">
        <w:trPr>
          <w:gridAfter w:val="1"/>
          <w:wAfter w:w="1696" w:type="dxa"/>
          <w:trHeight w:val="25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 w:rsidP="0088228C">
            <w:pPr>
              <w:pStyle w:val="Plattetekst"/>
              <w:rPr>
                <w:rFonts w:ascii="Verdana" w:hAnsi="Verdana"/>
                <w:color w:val="auto"/>
                <w:sz w:val="18"/>
                <w:szCs w:val="18"/>
                <w:lang w:val="nl-NL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Norethandrolon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19-Noretiocholanolon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Oxabolon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Oxandrolon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Oxymesteron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Oxymetholon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Prasteron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 (DHEA, 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dehydroepiandrosteron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Pregnenolon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Prostanozol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Quinbolon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Stanozolol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Stenbolon</w:t>
            </w:r>
            <w:proofErr w:type="spellEnd"/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Testosteron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1-Testosteron (delta-1-dihydro-</w:t>
            </w:r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testosteron)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Tetrahydrogestrinon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(THG)</w:t>
            </w:r>
          </w:p>
        </w:tc>
      </w:tr>
      <w:tr w:rsidR="00A43AC5" w:rsidRPr="00336C70">
        <w:trPr>
          <w:trHeight w:val="255"/>
        </w:trPr>
        <w:tc>
          <w:tcPr>
            <w:tcW w:w="7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Trenbolon</w:t>
            </w:r>
            <w:proofErr w:type="spellEnd"/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Trestolon</w:t>
            </w:r>
            <w:proofErr w:type="spellEnd"/>
          </w:p>
          <w:p w:rsidR="00A43AC5" w:rsidRPr="00336C70" w:rsidRDefault="00A43A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D28D3" w:rsidRPr="00336C70" w:rsidRDefault="005D28D3" w:rsidP="005B26E6">
      <w:pPr>
        <w:pStyle w:val="Plattetekst2"/>
        <w:rPr>
          <w:sz w:val="18"/>
          <w:szCs w:val="18"/>
        </w:rPr>
      </w:pPr>
      <w:r w:rsidRPr="00336C70">
        <w:rPr>
          <w:sz w:val="18"/>
          <w:szCs w:val="18"/>
        </w:rPr>
        <w:t xml:space="preserve">2. Andere anabole middelen 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</w:tblGrid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Andarine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Clenbuterol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7D64D6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D64D6">
              <w:rPr>
                <w:rFonts w:ascii="Verdana" w:hAnsi="Verdana" w:cs="Arial"/>
                <w:sz w:val="18"/>
                <w:szCs w:val="18"/>
              </w:rPr>
              <w:t>Enobosarm</w:t>
            </w:r>
            <w:proofErr w:type="spellEnd"/>
            <w:r w:rsidRPr="007D64D6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7D64D6">
              <w:rPr>
                <w:rFonts w:ascii="Verdana" w:hAnsi="Verdana" w:cs="Arial"/>
                <w:sz w:val="18"/>
                <w:szCs w:val="18"/>
              </w:rPr>
              <w:t>ostarine</w:t>
            </w:r>
            <w:proofErr w:type="spellEnd"/>
            <w:r w:rsidRPr="007D64D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Tibolon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Zeranol</w:t>
            </w:r>
            <w:proofErr w:type="spellEnd"/>
          </w:p>
        </w:tc>
      </w:tr>
      <w:tr w:rsidR="00B1601E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01E" w:rsidRPr="00336C70" w:rsidRDefault="00B1601E" w:rsidP="0088228C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Zilpaterol</w:t>
            </w:r>
            <w:proofErr w:type="spellEnd"/>
          </w:p>
        </w:tc>
      </w:tr>
    </w:tbl>
    <w:p w:rsidR="005D28D3" w:rsidRPr="00336C70" w:rsidRDefault="00AA0313" w:rsidP="00A87EFC">
      <w:pPr>
        <w:pStyle w:val="Kop1"/>
        <w:rPr>
          <w:rFonts w:ascii="Verdana" w:hAnsi="Verdana"/>
          <w:color w:val="auto"/>
          <w:sz w:val="18"/>
          <w:szCs w:val="18"/>
          <w:u w:val="single"/>
          <w:lang w:val="nl-NL"/>
        </w:rPr>
      </w:pPr>
      <w:r>
        <w:rPr>
          <w:rFonts w:ascii="Verdana" w:hAnsi="Verdana"/>
          <w:color w:val="auto"/>
          <w:sz w:val="18"/>
          <w:szCs w:val="18"/>
          <w:u w:val="single"/>
          <w:lang w:val="nl-NL"/>
        </w:rPr>
        <w:br/>
      </w:r>
      <w:r w:rsidR="00E86C35">
        <w:rPr>
          <w:rFonts w:ascii="Verdana" w:hAnsi="Verdana"/>
          <w:color w:val="auto"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color w:val="auto"/>
          <w:sz w:val="18"/>
          <w:szCs w:val="18"/>
          <w:u w:val="single"/>
          <w:lang w:val="nl-NL"/>
        </w:rPr>
        <w:t xml:space="preserve">S2. </w:t>
      </w:r>
      <w:r w:rsidR="00FD16B1" w:rsidRPr="00336C70">
        <w:rPr>
          <w:rFonts w:ascii="Verdana" w:hAnsi="Verdana"/>
          <w:color w:val="auto"/>
          <w:sz w:val="18"/>
          <w:szCs w:val="18"/>
          <w:u w:val="single"/>
          <w:lang w:val="nl-NL"/>
        </w:rPr>
        <w:t>Peptide hormonen, groeifactoren, verwante stoffen en mimetica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Alexamoreline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ARA-290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Argon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Asialo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EPO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Busereline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Choriogonadotropine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Choriongonadotrofine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CJC-1295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CNTO 530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Corticoreline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Corticotropine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Darbepoëtine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Darbepoëtine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</w:t>
            </w:r>
          </w:p>
        </w:tc>
      </w:tr>
      <w:tr w:rsidR="002525B9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25B9" w:rsidRPr="00336C70" w:rsidRDefault="002525B9" w:rsidP="003D22E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1222C">
              <w:rPr>
                <w:rFonts w:ascii="Verdana" w:hAnsi="Verdana" w:cs="Arial"/>
                <w:sz w:val="18"/>
                <w:szCs w:val="18"/>
              </w:rPr>
              <w:t>Desloreline</w:t>
            </w:r>
            <w:proofErr w:type="spellEnd"/>
            <w:r w:rsidRPr="00A1222C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3D22E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E70AD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bèta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delta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epsilon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5C631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gamma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5C631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theta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zèta</w:t>
            </w:r>
            <w:proofErr w:type="spellEnd"/>
          </w:p>
        </w:tc>
      </w:tr>
      <w:tr w:rsidR="00A1222C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22C" w:rsidRPr="00300A73" w:rsidRDefault="00A1222C" w:rsidP="00A1222C">
            <w:pPr>
              <w:rPr>
                <w:rFonts w:ascii="Verdana" w:hAnsi="Verdana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A1222C">
              <w:rPr>
                <w:rFonts w:ascii="Verdana" w:hAnsi="Verdana" w:cs="Arial"/>
                <w:sz w:val="18"/>
                <w:szCs w:val="18"/>
              </w:rPr>
              <w:t>xamoreline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A1222C">
              <w:rPr>
                <w:rFonts w:ascii="Verdana" w:hAnsi="Verdana" w:cs="Arial"/>
                <w:sz w:val="18"/>
                <w:szCs w:val="18"/>
              </w:rPr>
              <w:t>exareline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GHRH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GHRP-6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Gonadoreline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Gosereline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Histreline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IGF-1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Ipamoreline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CF472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K-11706</w:t>
            </w:r>
          </w:p>
        </w:tc>
      </w:tr>
      <w:tr w:rsidR="00A1222C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22C" w:rsidRPr="00336C70" w:rsidRDefault="00A1222C" w:rsidP="00A1222C">
            <w:pPr>
              <w:rPr>
                <w:rFonts w:ascii="Verdana" w:hAnsi="Verdana" w:cs="Arial"/>
                <w:sz w:val="18"/>
                <w:szCs w:val="18"/>
              </w:rPr>
            </w:pPr>
            <w:r w:rsidRPr="00A1222C">
              <w:rPr>
                <w:rFonts w:ascii="Verdana" w:hAnsi="Verdana" w:cs="Arial"/>
                <w:sz w:val="18"/>
                <w:szCs w:val="18"/>
              </w:rPr>
              <w:t>Lenmoreline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A1222C">
              <w:rPr>
                <w:rFonts w:ascii="Verdana" w:hAnsi="Verdana" w:cs="Arial"/>
                <w:sz w:val="18"/>
                <w:szCs w:val="18"/>
              </w:rPr>
              <w:t>hreline</w:t>
            </w:r>
            <w:proofErr w:type="spellEnd"/>
            <w:r w:rsidRPr="00A1222C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Leuproreline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Luspatercept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AA03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L</w:t>
            </w:r>
            <w:r w:rsidRPr="00AA0313">
              <w:rPr>
                <w:rFonts w:ascii="Verdana" w:hAnsi="Verdana" w:cs="Arial"/>
                <w:sz w:val="18"/>
                <w:szCs w:val="18"/>
              </w:rPr>
              <w:t>uteïniserend hormoon (LH)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Lutropine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alfa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Mecasermine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Menopauzegonadotrofine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FB684E" w:rsidRDefault="00AA0313" w:rsidP="00FB684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B684E">
              <w:rPr>
                <w:rFonts w:ascii="Verdana" w:hAnsi="Verdana" w:cs="Arial"/>
                <w:sz w:val="18"/>
                <w:szCs w:val="18"/>
              </w:rPr>
              <w:t>Methoxypolyethyleenglycol</w:t>
            </w:r>
            <w:proofErr w:type="spellEnd"/>
            <w:r w:rsidRPr="00FB684E">
              <w:rPr>
                <w:rFonts w:ascii="Verdana" w:hAnsi="Verdana" w:cs="Arial"/>
                <w:sz w:val="18"/>
                <w:szCs w:val="18"/>
              </w:rPr>
              <w:t>-</w:t>
            </w:r>
          </w:p>
          <w:p w:rsidR="00AA0313" w:rsidRPr="00336C70" w:rsidRDefault="00AA0313" w:rsidP="00FB684E">
            <w:pPr>
              <w:rPr>
                <w:rFonts w:ascii="Verdana" w:hAnsi="Verdana" w:cs="Arial"/>
                <w:sz w:val="18"/>
                <w:szCs w:val="18"/>
              </w:rPr>
            </w:pPr>
            <w:r w:rsidRPr="00FB684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FB684E">
              <w:rPr>
                <w:rFonts w:ascii="Verdana" w:hAnsi="Verdana" w:cs="Arial"/>
                <w:sz w:val="18"/>
                <w:szCs w:val="18"/>
              </w:rPr>
              <w:t>epoëtine</w:t>
            </w:r>
            <w:proofErr w:type="spellEnd"/>
            <w:r w:rsidRPr="00FB684E">
              <w:rPr>
                <w:rFonts w:ascii="Verdana" w:hAnsi="Verdana" w:cs="Arial"/>
                <w:sz w:val="18"/>
                <w:szCs w:val="18"/>
              </w:rPr>
              <w:t xml:space="preserve"> bèta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62645D">
            <w:pPr>
              <w:rPr>
                <w:rFonts w:ascii="Verdana" w:hAnsi="Verdana"/>
                <w:spacing w:val="-3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pacing w:val="-3"/>
                <w:sz w:val="18"/>
                <w:szCs w:val="18"/>
              </w:rPr>
              <w:t>Molidustat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086DE7">
            <w:pPr>
              <w:pStyle w:val="Default"/>
              <w:rPr>
                <w:color w:val="auto"/>
                <w:sz w:val="18"/>
                <w:szCs w:val="18"/>
              </w:rPr>
            </w:pPr>
            <w:r w:rsidRPr="00336C70">
              <w:rPr>
                <w:rFonts w:cs="Arial"/>
                <w:sz w:val="18"/>
                <w:szCs w:val="18"/>
              </w:rPr>
              <w:t>Nafareline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Peginesatide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hematide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Pralmoreline</w:t>
            </w:r>
            <w:proofErr w:type="spellEnd"/>
            <w:r w:rsidRPr="00336C70">
              <w:rPr>
                <w:rFonts w:ascii="Verdana" w:hAnsi="Verdana"/>
                <w:sz w:val="18"/>
                <w:szCs w:val="18"/>
              </w:rPr>
              <w:t xml:space="preserve"> (GHRP-2)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Roxadustat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Sermoreline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Serumgonadotrofine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Somatoreline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Somatrem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Somatropine (groeihormoon)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Sotatercept</w:t>
            </w:r>
            <w:proofErr w:type="spellEnd"/>
          </w:p>
        </w:tc>
      </w:tr>
      <w:tr w:rsidR="00300A7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A73" w:rsidRPr="00336C70" w:rsidRDefault="00300A7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A00F5">
              <w:rPr>
                <w:rFonts w:ascii="Verdana" w:hAnsi="Verdana" w:cs="Arial"/>
                <w:sz w:val="18"/>
                <w:szCs w:val="18"/>
              </w:rPr>
              <w:t>Tabimoreline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Tesamoreline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Tetracosactide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Trestolon</w:t>
            </w:r>
            <w:proofErr w:type="spellEnd"/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Triptoreline (1)</w:t>
            </w:r>
          </w:p>
        </w:tc>
      </w:tr>
      <w:tr w:rsidR="00AA031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Xenon</w:t>
            </w:r>
          </w:p>
        </w:tc>
      </w:tr>
    </w:tbl>
    <w:p w:rsidR="00701364" w:rsidRPr="00336C70" w:rsidRDefault="00701364" w:rsidP="00A87EFC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5D28D3" w:rsidRPr="00336C70" w:rsidRDefault="00E86C35" w:rsidP="00A87EFC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>
        <w:rPr>
          <w:rFonts w:ascii="Verdana" w:hAnsi="Verdana"/>
          <w:b/>
          <w:spacing w:val="-3"/>
          <w:sz w:val="18"/>
          <w:szCs w:val="18"/>
          <w:u w:val="single"/>
        </w:rPr>
        <w:br/>
      </w:r>
      <w:r w:rsidR="005D28D3" w:rsidRPr="00336C70">
        <w:rPr>
          <w:rFonts w:ascii="Verdana" w:hAnsi="Verdana"/>
          <w:b/>
          <w:spacing w:val="-3"/>
          <w:sz w:val="18"/>
          <w:szCs w:val="18"/>
          <w:u w:val="single"/>
        </w:rPr>
        <w:t>S3. Bèta-2 agonisten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Bambuterol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Bitolterol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Carbuterol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Fenoterol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Formoterol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(2,3)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Hexoprenaline</w:t>
            </w:r>
            <w:proofErr w:type="spellEnd"/>
          </w:p>
        </w:tc>
      </w:tr>
      <w:tr w:rsidR="00ED21F0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1F0" w:rsidRPr="00336C70" w:rsidRDefault="00ED21F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Higenamine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Indacaterol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Isoetarine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Isoprenaline</w:t>
            </w:r>
          </w:p>
        </w:tc>
      </w:tr>
      <w:tr w:rsidR="008F0127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27" w:rsidRPr="00336C70" w:rsidRDefault="008F012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Isoxsuprine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364" w:rsidRPr="00336C70" w:rsidRDefault="008F0127" w:rsidP="008F012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Olodaterol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Orciprenaline</w:t>
            </w:r>
          </w:p>
        </w:tc>
      </w:tr>
      <w:tr w:rsidR="00A01C35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35" w:rsidRPr="00336C70" w:rsidRDefault="00A01C3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Pirbuterol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Procaterol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Reproterol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Rimiterol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Ritodrine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Salbutamol (2,3)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Salmeterol (2)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Terbutaline</w:t>
            </w:r>
          </w:p>
        </w:tc>
      </w:tr>
      <w:tr w:rsidR="00A6419A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19A" w:rsidRPr="00336C70" w:rsidRDefault="00A6419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Tretoquinol</w:t>
            </w:r>
            <w:proofErr w:type="spellEnd"/>
          </w:p>
        </w:tc>
      </w:tr>
      <w:tr w:rsidR="0023439E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39E" w:rsidRPr="00336C70" w:rsidRDefault="005F2C5F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1222C">
              <w:rPr>
                <w:rFonts w:ascii="Verdana" w:hAnsi="Verdana" w:cs="Arial"/>
                <w:sz w:val="18"/>
                <w:szCs w:val="18"/>
              </w:rPr>
              <w:t>Tulobuterol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364" w:rsidRPr="00336C70" w:rsidRDefault="00701364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Vilanterol</w:t>
            </w:r>
          </w:p>
        </w:tc>
      </w:tr>
    </w:tbl>
    <w:p w:rsidR="00F86099" w:rsidRPr="00336C70" w:rsidRDefault="00F86099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</w:p>
    <w:p w:rsidR="005D28D3" w:rsidRPr="00336C70" w:rsidRDefault="00E86C35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  <w:r>
        <w:rPr>
          <w:rFonts w:ascii="Verdana" w:hAnsi="Verdana"/>
          <w:b/>
          <w:bCs/>
          <w:spacing w:val="-3"/>
          <w:sz w:val="18"/>
          <w:szCs w:val="18"/>
          <w:u w:val="single"/>
        </w:rPr>
        <w:br/>
      </w:r>
      <w:r w:rsidR="005D28D3" w:rsidRPr="00336C70">
        <w:rPr>
          <w:rFonts w:ascii="Verdana" w:hAnsi="Verdana"/>
          <w:b/>
          <w:bCs/>
          <w:spacing w:val="-3"/>
          <w:sz w:val="18"/>
          <w:szCs w:val="18"/>
          <w:u w:val="single"/>
        </w:rPr>
        <w:t xml:space="preserve">S4. </w:t>
      </w:r>
      <w:r w:rsidR="005D28D3" w:rsidRPr="00336C70">
        <w:rPr>
          <w:rFonts w:ascii="Verdana" w:hAnsi="Verdana"/>
          <w:b/>
          <w:sz w:val="18"/>
          <w:szCs w:val="18"/>
          <w:u w:val="single"/>
        </w:rPr>
        <w:t>Hormoon- en metabole modulatoren</w:t>
      </w:r>
    </w:p>
    <w:tbl>
      <w:tblPr>
        <w:tblW w:w="73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</w:tblGrid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66493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AICAR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Aminoglutethimide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Anastrozol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Verdana-Bold"/>
                <w:bCs/>
                <w:sz w:val="18"/>
                <w:szCs w:val="18"/>
              </w:rPr>
              <w:lastRenderedPageBreak/>
              <w:t>Androstatrieendion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Verdana-Bold"/>
                <w:bCs/>
                <w:sz w:val="18"/>
                <w:szCs w:val="18"/>
              </w:rPr>
              <w:t>Androsteentrion</w:t>
            </w:r>
            <w:proofErr w:type="spellEnd"/>
            <w:r w:rsidRPr="00336C70">
              <w:rPr>
                <w:rFonts w:ascii="Verdana" w:hAnsi="Verdana" w:cs="Verdana-Bold"/>
                <w:bCs/>
                <w:sz w:val="18"/>
                <w:szCs w:val="18"/>
              </w:rPr>
              <w:t xml:space="preserve"> (6-oxo)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Arimistaan 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(androst</w:t>
            </w:r>
            <w:r w:rsidR="004E5D68">
              <w:rPr>
                <w:rFonts w:ascii="Verdana" w:hAnsi="Verdana" w:cs="Arial"/>
                <w:sz w:val="18"/>
                <w:szCs w:val="18"/>
              </w:rPr>
              <w:t>a</w:t>
            </w:r>
            <w:r w:rsidRPr="00336C70">
              <w:rPr>
                <w:rFonts w:ascii="Verdana" w:hAnsi="Verdana" w:cs="Arial"/>
                <w:sz w:val="18"/>
                <w:szCs w:val="18"/>
              </w:rPr>
              <w:t>-3,5-diene-7,17-dion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Bazedoxifeen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Clomifeen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Cyclofenil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Exemestaan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Formestaan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Fulvestrant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GW 1516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Aspart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Aspart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, Protamine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Degludec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Detemir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Glargine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Glulisine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Insuline Lispro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Insuline Lispro, Protamine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Insuline, Gewoon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C8397D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Insuline,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Isofaan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Lasofoxifeen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512511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Letrozol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Meldonium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Raloxifeen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Tamoxifen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Testolacton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Toremifeen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Trimetazidine</w:t>
            </w:r>
            <w:proofErr w:type="spellEnd"/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Zinkinsuline, Amorf</w:t>
            </w:r>
          </w:p>
        </w:tc>
      </w:tr>
      <w:tr w:rsidR="005C70F3" w:rsidRPr="00336C70" w:rsidTr="00941B11">
        <w:trPr>
          <w:trHeight w:val="255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B377E9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Zinkinsuline, Kristallijn</w:t>
            </w:r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E86C35">
      <w:pPr>
        <w:pStyle w:val="Kop1"/>
        <w:rPr>
          <w:rFonts w:ascii="Verdana" w:hAnsi="Verdana"/>
          <w:bCs/>
          <w:color w:val="auto"/>
          <w:sz w:val="18"/>
          <w:szCs w:val="18"/>
          <w:u w:val="single"/>
          <w:lang w:val="nl-NL"/>
        </w:rPr>
      </w:pPr>
      <w:r>
        <w:rPr>
          <w:rFonts w:ascii="Verdana" w:hAnsi="Verdana"/>
          <w:bCs/>
          <w:color w:val="auto"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bCs/>
          <w:color w:val="auto"/>
          <w:sz w:val="18"/>
          <w:szCs w:val="18"/>
          <w:u w:val="single"/>
          <w:lang w:val="nl-NL"/>
        </w:rPr>
        <w:t>S5. Diuretica en maskerende middelen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C70F3" w:rsidRPr="00336C70" w:rsidTr="00086DE7">
        <w:trPr>
          <w:trHeight w:val="353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Acetazolamide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Albumine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Amiloride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Bendroflumethiazide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Benzthiazide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Bumetanide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Canrenoïnezuur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Chloormerodrine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Chloortalidon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Chloorthiazide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Clopamide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Cyclopenthiazide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Desmopressine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Dextran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40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Dextran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70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Diclofenamide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Epitizide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Eplerenon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Etacrynezuur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Furosemide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Gelatine, gemodificeerd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Glycerol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Hydrochloorthiazide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Hydroflumethiazide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Hydroxyethylzetmeel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(HES)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Indapamide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Mannitol (4)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Mefruside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Mersalyl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Methyclothiazide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Metolazon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Metyrapon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Piretanide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Polygeline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Polythiazide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Probenecide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Quinethazon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Spironolacton</w:t>
            </w:r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Tolvaptan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Torasemide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Triamtereen</w:t>
            </w:r>
            <w:proofErr w:type="spellEnd"/>
          </w:p>
        </w:tc>
      </w:tr>
      <w:tr w:rsidR="005C70F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Xipamide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lang w:val="nl-NL"/>
        </w:rPr>
      </w:pPr>
      <w:r w:rsidRPr="00336C70">
        <w:rPr>
          <w:rFonts w:ascii="Verdana" w:hAnsi="Verdana"/>
          <w:b/>
          <w:bCs/>
          <w:sz w:val="18"/>
          <w:szCs w:val="18"/>
          <w:lang w:val="nl-NL"/>
        </w:rPr>
        <w:t>VERBODEN METHODEN</w:t>
      </w:r>
    </w:p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lang w:val="nl-NL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spacing w:val="-3"/>
          <w:sz w:val="18"/>
          <w:szCs w:val="18"/>
          <w:u w:val="single"/>
        </w:rPr>
        <w:t xml:space="preserve">M1. </w:t>
      </w:r>
      <w:r w:rsidRPr="00336C70">
        <w:rPr>
          <w:rFonts w:ascii="Verdana" w:hAnsi="Verdana"/>
          <w:b/>
          <w:sz w:val="18"/>
          <w:szCs w:val="18"/>
          <w:u w:val="single"/>
        </w:rPr>
        <w:t>Manipulatie van bloed en bloedcomponenten</w:t>
      </w:r>
    </w:p>
    <w:tbl>
      <w:tblPr>
        <w:tblW w:w="2767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</w:tblGrid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Bloed, Vol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Efaproxiral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(RSR13)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Erytrocytenconcentraat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Hemoglobine, gemodificeerd</w:t>
            </w:r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Perflubron</w:t>
            </w:r>
            <w:proofErr w:type="spellEnd"/>
          </w:p>
        </w:tc>
      </w:tr>
      <w:tr w:rsidR="005D28D3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Perflunafeen</w:t>
            </w:r>
            <w:proofErr w:type="spellEnd"/>
          </w:p>
        </w:tc>
      </w:tr>
      <w:tr w:rsidR="00FC049A" w:rsidRPr="00336C70" w:rsidTr="00106669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49A" w:rsidRPr="00336C70" w:rsidRDefault="00FC049A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Plasma, 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versbevroren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A1222C" w:rsidRDefault="00A1222C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bCs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bCs/>
          <w:spacing w:val="-3"/>
          <w:sz w:val="18"/>
          <w:szCs w:val="18"/>
          <w:u w:val="single"/>
        </w:rPr>
        <w:t>M2. Chemische en fysieke manipulatie</w:t>
      </w: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A1222C" w:rsidRDefault="00A1222C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5D28D3" w:rsidRPr="00336C70" w:rsidRDefault="005D28D3">
      <w:pPr>
        <w:tabs>
          <w:tab w:val="left" w:pos="-1440"/>
          <w:tab w:val="left" w:pos="-720"/>
        </w:tabs>
        <w:rPr>
          <w:rFonts w:ascii="Verdana" w:hAnsi="Verdana"/>
          <w:b/>
          <w:spacing w:val="-3"/>
          <w:sz w:val="18"/>
          <w:szCs w:val="18"/>
          <w:u w:val="single"/>
        </w:rPr>
      </w:pPr>
      <w:r w:rsidRPr="00336C70">
        <w:rPr>
          <w:rFonts w:ascii="Verdana" w:hAnsi="Verdana"/>
          <w:b/>
          <w:spacing w:val="-3"/>
          <w:sz w:val="18"/>
          <w:szCs w:val="18"/>
          <w:u w:val="single"/>
        </w:rPr>
        <w:t>M3. Genetische doping</w:t>
      </w: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A01C35" w:rsidRPr="00336C70" w:rsidRDefault="00A01C35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18"/>
          <w:szCs w:val="18"/>
          <w:lang w:val="nl-NL"/>
        </w:rPr>
      </w:pPr>
      <w:r w:rsidRPr="00336C70">
        <w:rPr>
          <w:rFonts w:ascii="Verdana" w:hAnsi="Verdana"/>
          <w:b/>
          <w:bCs/>
          <w:sz w:val="18"/>
          <w:szCs w:val="18"/>
          <w:lang w:val="nl-NL"/>
        </w:rPr>
        <w:t xml:space="preserve">Stoffen en methoden </w:t>
      </w:r>
      <w:r w:rsidR="00A01C35" w:rsidRPr="00336C70">
        <w:rPr>
          <w:rFonts w:ascii="Verdana" w:hAnsi="Verdana"/>
          <w:b/>
          <w:bCs/>
          <w:sz w:val="18"/>
          <w:szCs w:val="18"/>
          <w:lang w:val="nl-NL"/>
        </w:rPr>
        <w:t xml:space="preserve">die zijn </w:t>
      </w:r>
      <w:r w:rsidRPr="00336C70">
        <w:rPr>
          <w:rFonts w:ascii="Verdana" w:hAnsi="Verdana"/>
          <w:b/>
          <w:bCs/>
          <w:sz w:val="18"/>
          <w:szCs w:val="18"/>
          <w:lang w:val="nl-NL"/>
        </w:rPr>
        <w:t>verboden binnen wedstrijdverband</w:t>
      </w: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 w:rsidRPr="00336C70">
        <w:rPr>
          <w:rFonts w:ascii="Verdana" w:hAnsi="Verdana"/>
          <w:b/>
          <w:sz w:val="18"/>
          <w:szCs w:val="18"/>
          <w:u w:val="single"/>
          <w:lang w:val="nl-NL"/>
        </w:rPr>
        <w:t>S6. Stimulantia (5)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Adrafinil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7A537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Adrenaline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epinefrine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 (6)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Adrenalon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Almitrine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Amfepramon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Amfetamine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Amfetaminil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Amifenazol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Apraclonidine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Bamethaan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Bemegride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Benfluorex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Benzfetamine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5C70F3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1-Benzylpiperazine </w:t>
            </w:r>
          </w:p>
          <w:p w:rsidR="005C70F3" w:rsidRPr="005C70F3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benzylpiperazine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:rsidR="005C70F3" w:rsidRPr="00336C70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  n-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benzylpiperazine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Brimonidine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Bromantan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Bufenine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7A537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Cathine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norpseudoefedrine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 (7)</w:t>
            </w:r>
          </w:p>
        </w:tc>
      </w:tr>
      <w:tr w:rsidR="00AA031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0313" w:rsidRPr="00336C70" w:rsidRDefault="00AA0313" w:rsidP="007A537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Cathinon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Chloorfentermine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Clobenzorex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Clorprenaline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Cocaïne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Cropropamide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Crotetamide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Cyclazodon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Cyclopentamine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Dexfenfluramine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Dexmethylfenidaat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Dimetamfetamine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6C70">
              <w:rPr>
                <w:rFonts w:ascii="Verdana" w:hAnsi="Verdana" w:cs="Arial"/>
                <w:sz w:val="18"/>
                <w:szCs w:val="18"/>
              </w:rPr>
              <w:t>(dimethylamfetamine)</w:t>
            </w:r>
          </w:p>
        </w:tc>
      </w:tr>
      <w:tr w:rsidR="005C70F3" w:rsidRPr="00336C70" w:rsidTr="008C73AA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0F3" w:rsidRDefault="005C70F3" w:rsidP="005C70F3">
            <w:r w:rsidRPr="00064C86">
              <w:rPr>
                <w:rFonts w:ascii="Verdana" w:hAnsi="Verdana" w:cs="Arial"/>
                <w:sz w:val="18"/>
                <w:szCs w:val="18"/>
              </w:rPr>
              <w:t>1,3-Dimethylbutylamine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Dipivefrine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Dobutamine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6123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Dopamine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Dopexamine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Doxapram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7A537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Efedrine (8)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Etafedrine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Etamivan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Etilamfetamine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Etilefrine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Famprofazon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Fenbutrazaat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Fencamfamine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Fencamine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Fendimetrazine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Pr="00B11445">
              <w:rPr>
                <w:rFonts w:ascii="Verdana" w:hAnsi="Verdana" w:cs="Arial"/>
                <w:sz w:val="18"/>
                <w:szCs w:val="18"/>
              </w:rPr>
              <w:t>enethylamine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Fenetylline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Fenfluramine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Fenmetrazine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Fenoldopam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Fenpromethamine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fenpromethadrine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Fenproporex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Fentermine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Foledrine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F16293">
            <w:pPr>
              <w:rPr>
                <w:rFonts w:ascii="Verdana" w:hAnsi="Verdana"/>
                <w:iCs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iCs/>
                <w:sz w:val="18"/>
                <w:szCs w:val="18"/>
              </w:rPr>
              <w:t>Fonturacetam</w:t>
            </w:r>
            <w:proofErr w:type="spellEnd"/>
            <w:r w:rsidRPr="00336C70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</w:p>
          <w:p w:rsidR="005C70F3" w:rsidRPr="00336C70" w:rsidRDefault="005C70F3" w:rsidP="00F86099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iCs/>
                <w:sz w:val="18"/>
                <w:szCs w:val="18"/>
              </w:rPr>
              <w:t xml:space="preserve">  (4-phenylpiracetam, </w:t>
            </w:r>
            <w:proofErr w:type="spellStart"/>
            <w:r w:rsidRPr="00336C70">
              <w:rPr>
                <w:rFonts w:ascii="Verdana" w:hAnsi="Verdana"/>
                <w:iCs/>
                <w:sz w:val="18"/>
                <w:szCs w:val="18"/>
              </w:rPr>
              <w:t>carfedon</w:t>
            </w:r>
            <w:proofErr w:type="spellEnd"/>
            <w:r w:rsidRPr="00336C70">
              <w:rPr>
                <w:rFonts w:ascii="Verdana" w:hAnsi="Verdana"/>
                <w:iCs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Furfenorex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Furfurylamfetamine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Heptaminol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Hydroxyamfetamine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parahydroxyamfetamine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Ibogaïne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Ibopamine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Isomethepteen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Levmetamfetamine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Levofacetoperan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Lisdexamfetamine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Lobeline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Mazindol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Meclofenoxaat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Mefedron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Mefenorex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Mefentermine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Mefexamide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Mesocarb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Metamfetamine</w:t>
            </w:r>
            <w:proofErr w:type="spellEnd"/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36C70">
              <w:rPr>
                <w:rFonts w:ascii="Verdana" w:hAnsi="Verdana" w:cs="Arial"/>
                <w:sz w:val="18"/>
                <w:szCs w:val="18"/>
              </w:rPr>
              <w:t>(m</w:t>
            </w:r>
            <w:r w:rsidRPr="00336C70">
              <w:rPr>
                <w:rFonts w:ascii="Verdana" w:hAnsi="Verdana"/>
                <w:bCs/>
                <w:sz w:val="18"/>
                <w:szCs w:val="18"/>
              </w:rPr>
              <w:t>ethylamfetamine)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Metaraminol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Methedron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 w:rsidP="00B1144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Methox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336C70">
              <w:rPr>
                <w:rFonts w:ascii="Verdana" w:hAnsi="Verdana" w:cs="Arial"/>
                <w:sz w:val="18"/>
                <w:szCs w:val="18"/>
              </w:rPr>
              <w:t>fedrine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Methoxyfenamine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Methylamfetamine, para-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Methyleendioxymetamfetamine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A021F4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Methylefedrine (8)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Methylfenidaat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5C70F3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>4-Methylhexaan-2-amine</w:t>
            </w:r>
            <w:r w:rsidR="00E86C3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C70F3" w:rsidRPr="00336C70" w:rsidRDefault="005C70F3" w:rsidP="005C70F3">
            <w:pPr>
              <w:rPr>
                <w:rFonts w:ascii="Verdana" w:hAnsi="Verdana" w:cs="Arial"/>
                <w:sz w:val="18"/>
                <w:szCs w:val="18"/>
              </w:rPr>
            </w:pPr>
            <w:r w:rsidRPr="005C70F3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methylhexanamine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5C70F3">
              <w:rPr>
                <w:rFonts w:ascii="Verdana" w:hAnsi="Verdana" w:cs="Arial"/>
                <w:sz w:val="18"/>
                <w:szCs w:val="18"/>
              </w:rPr>
              <w:t>geranamine</w:t>
            </w:r>
            <w:proofErr w:type="spellEnd"/>
            <w:r w:rsidRPr="005C70F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Midodrine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Modafinil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Morazon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Nicethamide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nikethamide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665B2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Noradrenaline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norepinefrine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 (6)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Norfenefrine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Norfenfluramine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Octopamine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norsynefrine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Ortetamine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 w:rsidP="00911C77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ortho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-methylamfetamine)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Oxilofrine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methylsynefrine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Oxyfedrine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Pemoline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Pentetrazol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Picrotoxine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/>
                <w:sz w:val="18"/>
                <w:szCs w:val="18"/>
              </w:rPr>
              <w:t>Prenylamine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Prolintan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Propylhexedrine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Pseudo-efedrine (9)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Pyrovaleron</w:t>
            </w:r>
            <w:proofErr w:type="spellEnd"/>
          </w:p>
        </w:tc>
      </w:tr>
      <w:tr w:rsidR="00B11445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445" w:rsidRPr="00336C70" w:rsidRDefault="00B11445">
            <w:pPr>
              <w:rPr>
                <w:rFonts w:ascii="Verdana" w:hAnsi="Verdana" w:cs="Arial"/>
                <w:sz w:val="18"/>
                <w:szCs w:val="18"/>
              </w:rPr>
            </w:pPr>
            <w:r w:rsidRPr="00B11445">
              <w:rPr>
                <w:rFonts w:ascii="Verdana" w:hAnsi="Verdana" w:cs="Arial"/>
                <w:sz w:val="18"/>
                <w:szCs w:val="18"/>
              </w:rPr>
              <w:t>α-</w:t>
            </w:r>
            <w:proofErr w:type="spellStart"/>
            <w:r w:rsidRPr="00B11445">
              <w:rPr>
                <w:rFonts w:ascii="Verdana" w:hAnsi="Verdana" w:cs="Arial"/>
                <w:sz w:val="18"/>
                <w:szCs w:val="18"/>
              </w:rPr>
              <w:t>Pyrrolidinovalerofenon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A021F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Racefedrine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(8)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 w:rsidP="00A021F4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Racepinefrine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(6)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Selegiline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Sibutramine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Strychnine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Tenamfetamine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 </w:t>
            </w:r>
          </w:p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 xml:space="preserve">  (</w:t>
            </w: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methyleendioxyamfetamine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Tuaminoheptaan</w:t>
            </w:r>
            <w:proofErr w:type="spellEnd"/>
          </w:p>
        </w:tc>
      </w:tr>
      <w:tr w:rsidR="005C70F3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0F3" w:rsidRPr="00336C70" w:rsidRDefault="005C70F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Xamoterol</w:t>
            </w:r>
            <w:proofErr w:type="spellEnd"/>
          </w:p>
        </w:tc>
      </w:tr>
      <w:tr w:rsidR="00FC0F1E" w:rsidRPr="00336C70" w:rsidTr="00D908D3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0F1E" w:rsidRPr="00336C70" w:rsidRDefault="00FC0F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bCs/>
          <w:sz w:val="18"/>
          <w:szCs w:val="18"/>
          <w:u w:val="single"/>
          <w:lang w:val="nl-NL"/>
        </w:rPr>
      </w:pPr>
      <w:r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lastRenderedPageBreak/>
        <w:t>S7. Narcotica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Alfentanil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Buprenorfine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Carfentanil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Dextromoramide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Diamorfine</w:t>
            </w:r>
            <w:proofErr w:type="spellEnd"/>
            <w:r w:rsidRPr="00336C70">
              <w:rPr>
                <w:rFonts w:ascii="Verdana" w:hAnsi="Verdana" w:cs="Arial"/>
                <w:sz w:val="18"/>
                <w:szCs w:val="18"/>
              </w:rPr>
              <w:t xml:space="preserve"> (heroïne)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Fentanyl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Hydromorfon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Methadon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Morfine</w:t>
            </w:r>
          </w:p>
        </w:tc>
      </w:tr>
      <w:tr w:rsidR="00C87E4C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7E4C" w:rsidRPr="00336C70" w:rsidRDefault="00C87E4C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Nicomorfine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Oxycodon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Oxymorfon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Pentazocine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Pethidine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Remifentanil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Sufentanil</w:t>
            </w:r>
            <w:proofErr w:type="spellEnd"/>
          </w:p>
        </w:tc>
      </w:tr>
    </w:tbl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E86C35">
      <w:pPr>
        <w:pStyle w:val="Plattetekst"/>
        <w:rPr>
          <w:rFonts w:ascii="Verdana" w:hAnsi="Verdana"/>
          <w:b/>
          <w:bCs/>
          <w:sz w:val="18"/>
          <w:szCs w:val="18"/>
          <w:u w:val="single"/>
          <w:lang w:val="nl-NL"/>
        </w:rPr>
      </w:pPr>
      <w:r>
        <w:rPr>
          <w:rFonts w:ascii="Verdana" w:hAnsi="Verdana"/>
          <w:b/>
          <w:bCs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 xml:space="preserve">S8. </w:t>
      </w:r>
      <w:proofErr w:type="spellStart"/>
      <w:r w:rsidR="005D28D3"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>Cannabinoïden</w:t>
      </w:r>
      <w:proofErr w:type="spellEnd"/>
      <w:r w:rsidR="005D28D3" w:rsidRPr="00336C70">
        <w:rPr>
          <w:rFonts w:ascii="Verdana" w:hAnsi="Verdana"/>
          <w:b/>
          <w:bCs/>
          <w:sz w:val="18"/>
          <w:szCs w:val="18"/>
          <w:u w:val="single"/>
          <w:lang w:val="nl-NL"/>
        </w:rPr>
        <w:t xml:space="preserve"> 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</w:tblGrid>
      <w:tr w:rsidR="008B1925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925" w:rsidRPr="00336C70" w:rsidRDefault="008B1925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Cannabis</w:t>
            </w:r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Dronabinol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HU-210</w:t>
            </w:r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JWH</w:t>
            </w:r>
            <w:r w:rsidR="008B1925" w:rsidRPr="00336C70">
              <w:rPr>
                <w:rFonts w:ascii="Verdana" w:hAnsi="Verdana"/>
                <w:sz w:val="18"/>
                <w:szCs w:val="18"/>
              </w:rPr>
              <w:t>-</w:t>
            </w:r>
            <w:r w:rsidRPr="00336C70">
              <w:rPr>
                <w:rFonts w:ascii="Verdana" w:hAnsi="Verdana"/>
                <w:sz w:val="18"/>
                <w:szCs w:val="18"/>
              </w:rPr>
              <w:t>018</w:t>
            </w:r>
          </w:p>
        </w:tc>
      </w:tr>
      <w:tr w:rsidR="005D28D3" w:rsidRPr="00336C70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/>
                <w:sz w:val="18"/>
                <w:szCs w:val="18"/>
              </w:rPr>
              <w:t>JWH</w:t>
            </w:r>
            <w:r w:rsidR="008B1925" w:rsidRPr="00336C70">
              <w:rPr>
                <w:rFonts w:ascii="Verdana" w:hAnsi="Verdana"/>
                <w:sz w:val="18"/>
                <w:szCs w:val="18"/>
              </w:rPr>
              <w:t>-</w:t>
            </w:r>
            <w:r w:rsidRPr="00336C70">
              <w:rPr>
                <w:rFonts w:ascii="Verdana" w:hAnsi="Verdana"/>
                <w:sz w:val="18"/>
                <w:szCs w:val="18"/>
              </w:rPr>
              <w:t>073</w:t>
            </w:r>
          </w:p>
        </w:tc>
      </w:tr>
    </w:tbl>
    <w:p w:rsidR="00A01C35" w:rsidRPr="00336C70" w:rsidRDefault="00A01C35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E86C35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r>
        <w:rPr>
          <w:rFonts w:ascii="Verdana" w:hAnsi="Verdana"/>
          <w:b/>
          <w:sz w:val="18"/>
          <w:szCs w:val="18"/>
          <w:u w:val="single"/>
          <w:lang w:val="nl-NL"/>
        </w:rPr>
        <w:br/>
      </w:r>
      <w:r w:rsidR="005D28D3" w:rsidRPr="00336C70">
        <w:rPr>
          <w:rFonts w:ascii="Verdana" w:hAnsi="Verdana"/>
          <w:b/>
          <w:sz w:val="18"/>
          <w:szCs w:val="18"/>
          <w:u w:val="single"/>
          <w:lang w:val="nl-NL"/>
        </w:rPr>
        <w:t xml:space="preserve">S9. </w:t>
      </w:r>
      <w:proofErr w:type="spellStart"/>
      <w:r w:rsidR="005D28D3" w:rsidRPr="00336C70">
        <w:rPr>
          <w:rFonts w:ascii="Verdana" w:hAnsi="Verdana"/>
          <w:b/>
          <w:sz w:val="18"/>
          <w:szCs w:val="18"/>
          <w:u w:val="single"/>
          <w:lang w:val="nl-NL"/>
        </w:rPr>
        <w:t>Glucocorticoïden</w:t>
      </w:r>
      <w:proofErr w:type="spellEnd"/>
      <w:r w:rsidR="005D28D3" w:rsidRPr="00336C70">
        <w:rPr>
          <w:rFonts w:ascii="Verdana" w:hAnsi="Verdana"/>
          <w:b/>
          <w:sz w:val="18"/>
          <w:szCs w:val="18"/>
          <w:u w:val="single"/>
          <w:lang w:val="nl-NL"/>
        </w:rPr>
        <w:t xml:space="preserve"> </w:t>
      </w:r>
      <w:r w:rsidR="00A01C35" w:rsidRPr="00336C70">
        <w:rPr>
          <w:rFonts w:ascii="Verdana" w:hAnsi="Verdana"/>
          <w:b/>
          <w:sz w:val="18"/>
          <w:szCs w:val="18"/>
          <w:u w:val="single"/>
          <w:lang w:val="nl-NL"/>
        </w:rPr>
        <w:t>(1</w:t>
      </w:r>
      <w:r w:rsidR="005D28D3" w:rsidRPr="00336C70">
        <w:rPr>
          <w:rFonts w:ascii="Verdana" w:hAnsi="Verdana"/>
          <w:b/>
          <w:sz w:val="18"/>
          <w:szCs w:val="18"/>
          <w:u w:val="single"/>
          <w:lang w:val="nl-NL"/>
        </w:rPr>
        <w:t>0)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Alclometason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Aldosteron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Amcinonide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Beclometason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Betamethason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Budesonide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Chloorprednison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Ciclesonide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Clobetasol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Clobetason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Cortison</w:t>
            </w:r>
            <w:proofErr w:type="spellEnd"/>
          </w:p>
        </w:tc>
      </w:tr>
      <w:tr w:rsidR="007A313F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13F" w:rsidRPr="00336C70" w:rsidRDefault="007A313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Deflazacort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Desoximetason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Desoxycorton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Dexamethason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Diflorason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Diflucortolon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Fludrocortison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Flunisolide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Fluocinolonacetonide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Fluocinonide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Fluocortolon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Fluormetholon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Fluprednideen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Fluticason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Halcinonide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Halometason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Hydrocortison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Medryson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Methylprednisolon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Mometason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Paramethason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Prednicarbaat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Prednisolon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Prednison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Rimexolon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Tixocortol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Triamcinolon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Triamcinolonacetonide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Triamcinolonhexacetonide</w:t>
            </w:r>
            <w:proofErr w:type="spellEnd"/>
          </w:p>
        </w:tc>
      </w:tr>
    </w:tbl>
    <w:p w:rsidR="005D28D3" w:rsidRDefault="005D28D3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F6AFF" w:rsidRDefault="005F6AF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A1222C" w:rsidRDefault="00A1222C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  <w:bookmarkStart w:id="1" w:name="_GoBack"/>
      <w:bookmarkEnd w:id="1"/>
    </w:p>
    <w:p w:rsidR="005F6AFF" w:rsidRPr="00336C70" w:rsidRDefault="005F6AFF">
      <w:pPr>
        <w:pStyle w:val="Plattetekst"/>
        <w:rPr>
          <w:rFonts w:ascii="Verdana" w:hAnsi="Verdana"/>
          <w:b/>
          <w:sz w:val="18"/>
          <w:szCs w:val="18"/>
          <w:u w:val="single"/>
          <w:lang w:val="nl-NL"/>
        </w:rPr>
      </w:pPr>
    </w:p>
    <w:p w:rsidR="005D28D3" w:rsidRPr="00336C70" w:rsidRDefault="005D28D3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sz w:val="18"/>
          <w:szCs w:val="18"/>
          <w:lang w:val="nl-NL"/>
        </w:rPr>
        <w:lastRenderedPageBreak/>
        <w:t>Stoffen verboden in bepaalde sporten</w:t>
      </w:r>
    </w:p>
    <w:p w:rsidR="005F6AFF" w:rsidRDefault="005F6AFF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5D28D3" w:rsidRPr="00336C70" w:rsidRDefault="005D28D3">
      <w:pPr>
        <w:rPr>
          <w:rFonts w:ascii="Verdana" w:hAnsi="Verdana"/>
          <w:b/>
          <w:bCs/>
          <w:sz w:val="18"/>
          <w:szCs w:val="18"/>
          <w:u w:val="single"/>
        </w:rPr>
      </w:pPr>
      <w:r w:rsidRPr="00336C70">
        <w:rPr>
          <w:rFonts w:ascii="Verdana" w:hAnsi="Verdana"/>
          <w:b/>
          <w:bCs/>
          <w:sz w:val="18"/>
          <w:szCs w:val="18"/>
          <w:u w:val="single"/>
        </w:rPr>
        <w:t>P</w:t>
      </w:r>
      <w:r w:rsidR="00827DBA">
        <w:rPr>
          <w:rFonts w:ascii="Verdana" w:hAnsi="Verdana"/>
          <w:b/>
          <w:bCs/>
          <w:sz w:val="18"/>
          <w:szCs w:val="18"/>
          <w:u w:val="single"/>
        </w:rPr>
        <w:t>1</w:t>
      </w:r>
      <w:r w:rsidRPr="00336C70">
        <w:rPr>
          <w:rFonts w:ascii="Verdana" w:hAnsi="Verdana"/>
          <w:b/>
          <w:bCs/>
          <w:sz w:val="18"/>
          <w:szCs w:val="18"/>
          <w:u w:val="single"/>
        </w:rPr>
        <w:t>. Bètablokkers (ß-receptor</w:t>
      </w:r>
      <w:r w:rsidR="00BB5F20" w:rsidRPr="00336C70">
        <w:rPr>
          <w:rFonts w:ascii="Verdana" w:hAnsi="Verdana"/>
          <w:b/>
          <w:bCs/>
          <w:sz w:val="18"/>
          <w:szCs w:val="18"/>
          <w:u w:val="single"/>
        </w:rPr>
        <w:t>-</w:t>
      </w:r>
      <w:r w:rsidRPr="00336C70">
        <w:rPr>
          <w:rFonts w:ascii="Verdana" w:hAnsi="Verdana"/>
          <w:b/>
          <w:bCs/>
          <w:sz w:val="18"/>
          <w:szCs w:val="18"/>
          <w:u w:val="single"/>
        </w:rPr>
        <w:t xml:space="preserve">blokkerende </w:t>
      </w:r>
      <w:r w:rsidR="00BB5F20" w:rsidRPr="00336C70">
        <w:rPr>
          <w:rFonts w:ascii="Verdana" w:hAnsi="Verdana"/>
          <w:b/>
          <w:bCs/>
          <w:sz w:val="18"/>
          <w:szCs w:val="18"/>
          <w:u w:val="single"/>
        </w:rPr>
        <w:t>s</w:t>
      </w:r>
      <w:r w:rsidRPr="00336C70">
        <w:rPr>
          <w:rFonts w:ascii="Verdana" w:hAnsi="Verdana"/>
          <w:b/>
          <w:bCs/>
          <w:sz w:val="18"/>
          <w:szCs w:val="18"/>
          <w:u w:val="single"/>
        </w:rPr>
        <w:t>toffen) (1</w:t>
      </w:r>
      <w:r w:rsidR="005F6AFF">
        <w:rPr>
          <w:rFonts w:ascii="Verdana" w:hAnsi="Verdana"/>
          <w:b/>
          <w:bCs/>
          <w:sz w:val="18"/>
          <w:szCs w:val="18"/>
          <w:u w:val="single"/>
        </w:rPr>
        <w:t>1</w:t>
      </w:r>
      <w:r w:rsidRPr="00336C70">
        <w:rPr>
          <w:rFonts w:ascii="Verdana" w:hAnsi="Verdana"/>
          <w:b/>
          <w:bCs/>
          <w:sz w:val="18"/>
          <w:szCs w:val="18"/>
          <w:u w:val="single"/>
        </w:rPr>
        <w:t>)</w:t>
      </w:r>
    </w:p>
    <w:tbl>
      <w:tblPr>
        <w:tblW w:w="70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</w:tblGrid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Acebutolol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Alprenolol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Atenolol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Befunolol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Betaxolol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Bevantolol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Bisoprolol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Bopindolol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Bunolol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Carteolol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Carvedilol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Celiprolol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lastRenderedPageBreak/>
              <w:t>Epanolol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Esmolol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Labetalol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Levobunolol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Metipranolol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Metoprolol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Nadolol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Nebivolol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Oxprenolol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Penbutolol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Pindolol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Practolol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r w:rsidRPr="00336C70">
              <w:rPr>
                <w:rFonts w:ascii="Verdana" w:hAnsi="Verdana" w:cs="Arial"/>
                <w:sz w:val="18"/>
                <w:szCs w:val="18"/>
              </w:rPr>
              <w:t>Propranolol</w:t>
            </w:r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Sotalol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Tertatolol</w:t>
            </w:r>
            <w:proofErr w:type="spellEnd"/>
          </w:p>
        </w:tc>
      </w:tr>
      <w:tr w:rsidR="005D28D3" w:rsidRPr="00336C70">
        <w:trPr>
          <w:trHeight w:val="255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8D3" w:rsidRPr="00336C70" w:rsidRDefault="005D28D3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336C70">
              <w:rPr>
                <w:rFonts w:ascii="Verdana" w:hAnsi="Verdana" w:cs="Arial"/>
                <w:sz w:val="18"/>
                <w:szCs w:val="18"/>
              </w:rPr>
              <w:t>Timolol</w:t>
            </w:r>
            <w:proofErr w:type="spellEnd"/>
          </w:p>
        </w:tc>
      </w:tr>
      <w:bookmarkEnd w:id="0"/>
    </w:tbl>
    <w:p w:rsidR="00562B0C" w:rsidRPr="00336C70" w:rsidRDefault="00562B0C">
      <w:pPr>
        <w:pStyle w:val="Plattetekst"/>
        <w:rPr>
          <w:rFonts w:ascii="Verdana" w:hAnsi="Verdana"/>
          <w:b/>
          <w:sz w:val="18"/>
          <w:szCs w:val="18"/>
          <w:lang w:val="nl-NL"/>
        </w:rPr>
        <w:sectPr w:rsidR="00562B0C" w:rsidRPr="00336C70" w:rsidSect="00A1222C">
          <w:headerReference w:type="even" r:id="rId11"/>
          <w:pgSz w:w="11906" w:h="16838" w:code="9"/>
          <w:pgMar w:top="1077" w:right="851" w:bottom="794" w:left="1021" w:header="709" w:footer="709" w:gutter="0"/>
          <w:cols w:num="3" w:space="454"/>
          <w:docGrid w:linePitch="360"/>
        </w:sectPr>
      </w:pPr>
    </w:p>
    <w:p w:rsidR="0025210A" w:rsidRPr="00336C70" w:rsidRDefault="0025210A">
      <w:pPr>
        <w:pStyle w:val="Plattetekst"/>
        <w:rPr>
          <w:rFonts w:ascii="Verdana" w:hAnsi="Verdana"/>
          <w:b/>
          <w:sz w:val="18"/>
          <w:szCs w:val="18"/>
          <w:lang w:val="nl-NL"/>
        </w:rPr>
      </w:pPr>
    </w:p>
    <w:p w:rsidR="005D28D3" w:rsidRPr="00336C70" w:rsidRDefault="005D28D3">
      <w:pPr>
        <w:pStyle w:val="Plattetekst"/>
        <w:rPr>
          <w:rFonts w:ascii="Verdana" w:hAnsi="Verdana"/>
          <w:b/>
          <w:sz w:val="18"/>
          <w:szCs w:val="18"/>
          <w:lang w:val="nl-NL"/>
        </w:rPr>
      </w:pPr>
      <w:r w:rsidRPr="00336C70">
        <w:rPr>
          <w:rFonts w:ascii="Verdana" w:hAnsi="Verdana"/>
          <w:b/>
          <w:sz w:val="18"/>
          <w:szCs w:val="18"/>
          <w:lang w:val="nl-NL"/>
        </w:rPr>
        <w:t>NOTEN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1) Het gebruik van deze stoffen is alleen verboden voor mannen.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B11445" w:rsidRPr="00B11445" w:rsidRDefault="005D28D3" w:rsidP="00B11445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2) </w:t>
      </w:r>
      <w:r w:rsidR="00B11445" w:rsidRPr="00B11445">
        <w:rPr>
          <w:rFonts w:ascii="Verdana" w:hAnsi="Verdana"/>
          <w:sz w:val="18"/>
          <w:szCs w:val="18"/>
          <w:lang w:val="nl-NL"/>
        </w:rPr>
        <w:t>Alle bèta-2 agonisten, inclusief alle optische isomeren zijn verboden.</w:t>
      </w:r>
    </w:p>
    <w:p w:rsidR="00B11445" w:rsidRPr="00B11445" w:rsidRDefault="009C6AEA" w:rsidP="00B11445">
      <w:pPr>
        <w:pStyle w:val="Plattetek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Behalve </w:t>
      </w:r>
      <w:r w:rsidR="00B11445" w:rsidRPr="00B11445">
        <w:rPr>
          <w:rFonts w:ascii="Verdana" w:hAnsi="Verdana"/>
          <w:sz w:val="18"/>
          <w:szCs w:val="18"/>
          <w:lang w:val="nl-NL"/>
        </w:rPr>
        <w:t xml:space="preserve">geïnhaleerde salbutamol (maximaal 800 microgram per 12 uur), geïnhaleerde </w:t>
      </w:r>
      <w:proofErr w:type="spellStart"/>
      <w:r w:rsidR="00B11445" w:rsidRPr="00B11445">
        <w:rPr>
          <w:rFonts w:ascii="Verdana" w:hAnsi="Verdana"/>
          <w:sz w:val="18"/>
          <w:szCs w:val="18"/>
          <w:lang w:val="nl-NL"/>
        </w:rPr>
        <w:t>formoterol</w:t>
      </w:r>
      <w:proofErr w:type="spellEnd"/>
      <w:r w:rsidR="00B11445" w:rsidRPr="00B11445">
        <w:rPr>
          <w:rFonts w:ascii="Verdana" w:hAnsi="Verdana"/>
          <w:sz w:val="18"/>
          <w:szCs w:val="18"/>
          <w:lang w:val="nl-NL"/>
        </w:rPr>
        <w:t xml:space="preserve"> (maximaal 54 microgram per 24 uur) en </w:t>
      </w:r>
      <w:r>
        <w:rPr>
          <w:rFonts w:ascii="Verdana" w:hAnsi="Verdana"/>
          <w:sz w:val="18"/>
          <w:szCs w:val="18"/>
          <w:lang w:val="nl-NL"/>
        </w:rPr>
        <w:t>geïnhal</w:t>
      </w:r>
      <w:r w:rsidRPr="00B11445">
        <w:rPr>
          <w:rFonts w:ascii="Verdana" w:hAnsi="Verdana"/>
          <w:sz w:val="18"/>
          <w:szCs w:val="18"/>
          <w:lang w:val="nl-NL"/>
        </w:rPr>
        <w:t>eerde</w:t>
      </w:r>
      <w:r w:rsidR="00B11445" w:rsidRPr="00B11445">
        <w:rPr>
          <w:rFonts w:ascii="Verdana" w:hAnsi="Verdana"/>
          <w:sz w:val="18"/>
          <w:szCs w:val="18"/>
          <w:lang w:val="nl-NL"/>
        </w:rPr>
        <w:t xml:space="preserve"> salmeterol (maximaal 200 microgram per 24 uur)</w:t>
      </w:r>
      <w:r>
        <w:rPr>
          <w:rFonts w:ascii="Verdana" w:hAnsi="Verdana"/>
          <w:sz w:val="18"/>
          <w:szCs w:val="18"/>
          <w:lang w:val="nl-NL"/>
        </w:rPr>
        <w:t>.</w:t>
      </w:r>
    </w:p>
    <w:p w:rsidR="00B11445" w:rsidRPr="00B11445" w:rsidRDefault="00B11445" w:rsidP="00B11445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5D28D3" w:rsidRPr="00336C70" w:rsidRDefault="005D28D3" w:rsidP="00236820">
      <w:pPr>
        <w:tabs>
          <w:tab w:val="left" w:pos="-1440"/>
          <w:tab w:val="left" w:pos="-720"/>
        </w:tabs>
        <w:rPr>
          <w:rFonts w:ascii="Verdana" w:hAnsi="Verdana"/>
          <w:spacing w:val="-3"/>
          <w:sz w:val="18"/>
          <w:szCs w:val="18"/>
        </w:rPr>
      </w:pPr>
      <w:r w:rsidRPr="00336C70">
        <w:rPr>
          <w:rFonts w:ascii="Verdana" w:hAnsi="Verdana"/>
          <w:sz w:val="18"/>
          <w:szCs w:val="18"/>
        </w:rPr>
        <w:t xml:space="preserve">3) </w:t>
      </w:r>
      <w:r w:rsidRPr="00336C70">
        <w:rPr>
          <w:rFonts w:ascii="Verdana" w:hAnsi="Verdana"/>
          <w:spacing w:val="-3"/>
          <w:sz w:val="18"/>
          <w:szCs w:val="18"/>
        </w:rPr>
        <w:t xml:space="preserve">De aanwezigheid van </w:t>
      </w:r>
      <w:r w:rsidRPr="00336C70">
        <w:rPr>
          <w:rFonts w:ascii="Verdana" w:hAnsi="Verdana"/>
          <w:bCs/>
          <w:sz w:val="18"/>
          <w:szCs w:val="18"/>
        </w:rPr>
        <w:t>salbutamol</w:t>
      </w:r>
      <w:r w:rsidRPr="00336C70">
        <w:rPr>
          <w:rFonts w:ascii="Verdana" w:hAnsi="Verdana"/>
          <w:sz w:val="18"/>
          <w:szCs w:val="18"/>
        </w:rPr>
        <w:t xml:space="preserve"> in de urine groter dan 1000 </w:t>
      </w:r>
      <w:proofErr w:type="spellStart"/>
      <w:r w:rsidRPr="00336C70">
        <w:rPr>
          <w:rFonts w:ascii="Verdana" w:hAnsi="Verdana"/>
          <w:sz w:val="18"/>
          <w:szCs w:val="18"/>
        </w:rPr>
        <w:t>ng</w:t>
      </w:r>
      <w:proofErr w:type="spellEnd"/>
      <w:r w:rsidRPr="00336C70">
        <w:rPr>
          <w:rFonts w:ascii="Verdana" w:hAnsi="Verdana"/>
          <w:sz w:val="18"/>
          <w:szCs w:val="18"/>
        </w:rPr>
        <w:t xml:space="preserve">/ml of </w:t>
      </w:r>
      <w:proofErr w:type="spellStart"/>
      <w:r w:rsidRPr="00336C70">
        <w:rPr>
          <w:rFonts w:ascii="Verdana" w:hAnsi="Verdana"/>
          <w:sz w:val="18"/>
          <w:szCs w:val="18"/>
        </w:rPr>
        <w:t>formoterol</w:t>
      </w:r>
      <w:proofErr w:type="spellEnd"/>
      <w:r w:rsidRPr="00336C70">
        <w:rPr>
          <w:rFonts w:ascii="Verdana" w:hAnsi="Verdana"/>
          <w:sz w:val="18"/>
          <w:szCs w:val="18"/>
        </w:rPr>
        <w:t xml:space="preserve"> groter dan 40 </w:t>
      </w:r>
      <w:proofErr w:type="spellStart"/>
      <w:r w:rsidRPr="00336C70">
        <w:rPr>
          <w:rFonts w:ascii="Verdana" w:hAnsi="Verdana"/>
          <w:sz w:val="18"/>
          <w:szCs w:val="18"/>
        </w:rPr>
        <w:t>ng</w:t>
      </w:r>
      <w:proofErr w:type="spellEnd"/>
      <w:r w:rsidRPr="00336C70">
        <w:rPr>
          <w:rFonts w:ascii="Verdana" w:hAnsi="Verdana"/>
          <w:sz w:val="18"/>
          <w:szCs w:val="18"/>
        </w:rPr>
        <w:t xml:space="preserve">/ml wordt niet gezien als bedoeld therapeutisch gebruik van deze stof en wordt als een belastend analyseresultaat beschouwd, tenzij een sporter kan bewijzen – door middel van een gecontroleerd </w:t>
      </w:r>
      <w:proofErr w:type="spellStart"/>
      <w:r w:rsidRPr="00336C70">
        <w:rPr>
          <w:rFonts w:ascii="Verdana" w:hAnsi="Verdana"/>
          <w:sz w:val="18"/>
          <w:szCs w:val="18"/>
        </w:rPr>
        <w:t>farmacokinetisch</w:t>
      </w:r>
      <w:proofErr w:type="spellEnd"/>
      <w:r w:rsidRPr="00336C70">
        <w:rPr>
          <w:rFonts w:ascii="Verdana" w:hAnsi="Verdana"/>
          <w:sz w:val="18"/>
          <w:szCs w:val="18"/>
        </w:rPr>
        <w:t xml:space="preserve"> onderzoek – dat dit afwijkende resultaat het gevolg is van het gebruik van een therapeutische geïnhaleerde dosis tot het bovengenoemde maximum.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336C70">
        <w:rPr>
          <w:rFonts w:ascii="Verdana" w:hAnsi="Verdana"/>
          <w:sz w:val="18"/>
          <w:szCs w:val="18"/>
          <w:lang w:val="nl-NL"/>
        </w:rPr>
        <w:t xml:space="preserve">4) Alleen de intraveneuze toediening van albumine,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dextran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,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hydroxy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-ethylzetmeel (HES) en </w:t>
      </w:r>
      <w:proofErr w:type="spellStart"/>
      <w:r w:rsidRPr="00336C70">
        <w:rPr>
          <w:rFonts w:ascii="Verdana" w:hAnsi="Verdana"/>
          <w:sz w:val="18"/>
          <w:szCs w:val="18"/>
          <w:lang w:val="nl-NL"/>
        </w:rPr>
        <w:t>mannitol</w:t>
      </w:r>
      <w:proofErr w:type="spellEnd"/>
      <w:r w:rsidRPr="00336C70">
        <w:rPr>
          <w:rFonts w:ascii="Verdana" w:hAnsi="Verdana"/>
          <w:sz w:val="18"/>
          <w:szCs w:val="18"/>
          <w:lang w:val="nl-NL"/>
        </w:rPr>
        <w:t xml:space="preserve"> is verboden.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szCs w:val="18"/>
          <w:lang w:val="nl-NL"/>
        </w:rPr>
      </w:pPr>
      <w:r w:rsidRPr="007A313F">
        <w:rPr>
          <w:rFonts w:ascii="Verdana" w:hAnsi="Verdana"/>
          <w:sz w:val="18"/>
          <w:szCs w:val="18"/>
          <w:lang w:val="nl-NL"/>
        </w:rPr>
        <w:t>5) Stoffen die zijn opgenomen in het “WADA Monitoring Program 201</w:t>
      </w:r>
      <w:r w:rsidR="005F6AFF" w:rsidRPr="007A313F">
        <w:rPr>
          <w:rFonts w:ascii="Verdana" w:hAnsi="Verdana"/>
          <w:sz w:val="18"/>
          <w:szCs w:val="18"/>
          <w:lang w:val="nl-NL"/>
        </w:rPr>
        <w:t>8</w:t>
      </w:r>
      <w:r w:rsidRPr="007A313F">
        <w:rPr>
          <w:rFonts w:ascii="Verdana" w:hAnsi="Verdana"/>
          <w:sz w:val="18"/>
          <w:szCs w:val="18"/>
          <w:lang w:val="nl-NL"/>
        </w:rPr>
        <w:t>” (</w:t>
      </w:r>
      <w:proofErr w:type="spellStart"/>
      <w:r w:rsidRPr="007A313F">
        <w:rPr>
          <w:rFonts w:ascii="Verdana" w:hAnsi="Verdana"/>
          <w:sz w:val="18"/>
          <w:szCs w:val="18"/>
          <w:lang w:val="nl-NL"/>
        </w:rPr>
        <w:t>bupropion</w:t>
      </w:r>
      <w:proofErr w:type="spellEnd"/>
      <w:r w:rsidRPr="007A313F">
        <w:rPr>
          <w:rFonts w:ascii="Verdana" w:hAnsi="Verdana"/>
          <w:sz w:val="18"/>
          <w:szCs w:val="18"/>
          <w:lang w:val="nl-NL"/>
        </w:rPr>
        <w:t xml:space="preserve">, coffeïne, </w:t>
      </w:r>
      <w:proofErr w:type="spellStart"/>
      <w:r w:rsidRPr="007A313F">
        <w:rPr>
          <w:rFonts w:ascii="Verdana" w:hAnsi="Verdana"/>
          <w:sz w:val="18"/>
          <w:szCs w:val="18"/>
          <w:lang w:val="nl-NL"/>
        </w:rPr>
        <w:t>fenylefrine</w:t>
      </w:r>
      <w:proofErr w:type="spellEnd"/>
      <w:r w:rsidRPr="007A313F">
        <w:rPr>
          <w:rFonts w:ascii="Verdana" w:hAnsi="Verdana"/>
          <w:sz w:val="18"/>
          <w:szCs w:val="18"/>
          <w:lang w:val="nl-NL"/>
        </w:rPr>
        <w:t xml:space="preserve">, </w:t>
      </w:r>
      <w:proofErr w:type="spellStart"/>
      <w:r w:rsidRPr="007A313F">
        <w:rPr>
          <w:rFonts w:ascii="Verdana" w:hAnsi="Verdana"/>
          <w:sz w:val="18"/>
          <w:szCs w:val="18"/>
          <w:lang w:val="nl-NL"/>
        </w:rPr>
        <w:t>fenylpropanolamine</w:t>
      </w:r>
      <w:proofErr w:type="spellEnd"/>
      <w:r w:rsidRPr="007A313F">
        <w:rPr>
          <w:rFonts w:ascii="Verdana" w:hAnsi="Verdana"/>
          <w:sz w:val="18"/>
          <w:szCs w:val="18"/>
          <w:lang w:val="nl-NL"/>
        </w:rPr>
        <w:t xml:space="preserve">, nicotine, </w:t>
      </w:r>
      <w:proofErr w:type="spellStart"/>
      <w:r w:rsidRPr="007A313F">
        <w:rPr>
          <w:rFonts w:ascii="Verdana" w:hAnsi="Verdana"/>
          <w:sz w:val="18"/>
          <w:szCs w:val="18"/>
          <w:lang w:val="nl-NL"/>
        </w:rPr>
        <w:t>pipradol</w:t>
      </w:r>
      <w:proofErr w:type="spellEnd"/>
      <w:r w:rsidRPr="007A313F">
        <w:rPr>
          <w:rFonts w:ascii="Verdana" w:hAnsi="Verdana"/>
          <w:sz w:val="18"/>
          <w:szCs w:val="18"/>
          <w:lang w:val="nl-NL"/>
        </w:rPr>
        <w:t xml:space="preserve"> en </w:t>
      </w:r>
      <w:proofErr w:type="spellStart"/>
      <w:r w:rsidRPr="007A313F">
        <w:rPr>
          <w:rFonts w:ascii="Verdana" w:hAnsi="Verdana"/>
          <w:sz w:val="18"/>
          <w:szCs w:val="18"/>
          <w:lang w:val="nl-NL"/>
        </w:rPr>
        <w:t>synefrine</w:t>
      </w:r>
      <w:proofErr w:type="spellEnd"/>
      <w:r w:rsidRPr="007A313F">
        <w:rPr>
          <w:rFonts w:ascii="Verdana" w:hAnsi="Verdana"/>
          <w:sz w:val="18"/>
          <w:szCs w:val="18"/>
          <w:lang w:val="nl-NL"/>
        </w:rPr>
        <w:t xml:space="preserve"> (</w:t>
      </w:r>
      <w:proofErr w:type="spellStart"/>
      <w:r w:rsidRPr="007A313F">
        <w:rPr>
          <w:rFonts w:ascii="Verdana" w:hAnsi="Verdana"/>
          <w:sz w:val="18"/>
          <w:szCs w:val="18"/>
          <w:lang w:val="nl-NL"/>
        </w:rPr>
        <w:t>oxedrine</w:t>
      </w:r>
      <w:proofErr w:type="spellEnd"/>
      <w:r w:rsidRPr="007A313F">
        <w:rPr>
          <w:rFonts w:ascii="Verdana" w:hAnsi="Verdana"/>
          <w:sz w:val="18"/>
          <w:szCs w:val="18"/>
          <w:lang w:val="nl-NL"/>
        </w:rPr>
        <w:t>)) worden niet als verboden beschouwd.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A021F4" w:rsidRPr="00336C70" w:rsidRDefault="00A021F4" w:rsidP="00A021F4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6) Adrenaline in combinatie met lokale anesthetica of voor lokaal gebruik (bijvoorbeeld nasaal of oogheelkundig) is niet verboden.</w:t>
      </w:r>
    </w:p>
    <w:p w:rsidR="00A021F4" w:rsidRPr="00336C70" w:rsidRDefault="00A021F4" w:rsidP="00A021F4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A021F4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7</w:t>
      </w:r>
      <w:r w:rsidR="005D28D3" w:rsidRPr="00336C70">
        <w:rPr>
          <w:rFonts w:ascii="Verdana" w:hAnsi="Verdana"/>
          <w:sz w:val="18"/>
          <w:lang w:val="nl-NL"/>
        </w:rPr>
        <w:t xml:space="preserve">) </w:t>
      </w:r>
      <w:proofErr w:type="spellStart"/>
      <w:r w:rsidR="005D28D3" w:rsidRPr="00336C70">
        <w:rPr>
          <w:rFonts w:ascii="Verdana" w:hAnsi="Verdana"/>
          <w:sz w:val="18"/>
          <w:lang w:val="nl-NL"/>
        </w:rPr>
        <w:t>Cathine</w:t>
      </w:r>
      <w:proofErr w:type="spellEnd"/>
      <w:r w:rsidR="005D28D3" w:rsidRPr="00336C70">
        <w:rPr>
          <w:rFonts w:ascii="Verdana" w:hAnsi="Verdana"/>
          <w:sz w:val="18"/>
          <w:lang w:val="nl-NL"/>
        </w:rPr>
        <w:t xml:space="preserve"> is verboden bij een concentratie in de urine groter dan 5 microgram per milliliter.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A021F4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8</w:t>
      </w:r>
      <w:r w:rsidR="005D28D3" w:rsidRPr="00336C70">
        <w:rPr>
          <w:rFonts w:ascii="Verdana" w:hAnsi="Verdana"/>
          <w:sz w:val="18"/>
          <w:lang w:val="nl-NL"/>
        </w:rPr>
        <w:t>) Zowel efedrine als methylefedrine zijn verboden bij een concentratie in de urine groter dan 10 microgram per milliliter.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9)</w:t>
      </w:r>
      <w:r w:rsidRPr="00336C70">
        <w:rPr>
          <w:rFonts w:ascii="Verdana" w:hAnsi="Verdana"/>
          <w:sz w:val="18"/>
          <w:vertAlign w:val="superscript"/>
          <w:lang w:val="nl-NL"/>
        </w:rPr>
        <w:t xml:space="preserve"> </w:t>
      </w:r>
      <w:r w:rsidRPr="00336C70">
        <w:rPr>
          <w:rFonts w:ascii="Verdana" w:hAnsi="Verdana"/>
          <w:sz w:val="18"/>
          <w:lang w:val="nl-NL"/>
        </w:rPr>
        <w:t>Pseudo-efedrine is verboden bij een concentratie in de urine groter dan 150 microgram per milliliter.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 xml:space="preserve">10) Alle </w:t>
      </w:r>
      <w:proofErr w:type="spellStart"/>
      <w:r w:rsidR="00D7148C" w:rsidRPr="00336C70">
        <w:rPr>
          <w:rFonts w:ascii="Verdana" w:hAnsi="Verdana"/>
          <w:sz w:val="18"/>
          <w:lang w:val="nl-NL"/>
        </w:rPr>
        <w:t>glucocorticoïden</w:t>
      </w:r>
      <w:proofErr w:type="spellEnd"/>
      <w:r w:rsidRPr="00336C70">
        <w:rPr>
          <w:rFonts w:ascii="Verdana" w:hAnsi="Verdana"/>
          <w:sz w:val="18"/>
          <w:lang w:val="nl-NL"/>
        </w:rPr>
        <w:t xml:space="preserve"> zijn verboden wanneer oraal, intraveneus, intramusculair of rectaal toegediend. </w:t>
      </w:r>
    </w:p>
    <w:p w:rsidR="005D28D3" w:rsidRPr="00336C70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p w:rsidR="005D28D3" w:rsidRPr="00C26385" w:rsidRDefault="005D28D3" w:rsidP="000433FC">
      <w:pPr>
        <w:pStyle w:val="Plattetekst"/>
        <w:rPr>
          <w:rFonts w:ascii="Verdana" w:hAnsi="Verdana" w:cs="Tahoma"/>
          <w:sz w:val="18"/>
          <w:lang w:val="nl-NL"/>
        </w:rPr>
      </w:pPr>
      <w:r w:rsidRPr="00336C70">
        <w:rPr>
          <w:rFonts w:ascii="Verdana" w:hAnsi="Verdana"/>
          <w:sz w:val="18"/>
          <w:lang w:val="nl-NL"/>
        </w:rPr>
        <w:t>1</w:t>
      </w:r>
      <w:r w:rsidR="005F6AFF">
        <w:rPr>
          <w:rFonts w:ascii="Verdana" w:hAnsi="Verdana"/>
          <w:sz w:val="18"/>
          <w:lang w:val="nl-NL"/>
        </w:rPr>
        <w:t>1</w:t>
      </w:r>
      <w:r w:rsidRPr="00336C70">
        <w:rPr>
          <w:rFonts w:ascii="Verdana" w:hAnsi="Verdana"/>
          <w:sz w:val="18"/>
          <w:lang w:val="nl-NL"/>
        </w:rPr>
        <w:t xml:space="preserve">) Tenzij anders is aangegeven, zijn bètablokkers alleen verboden binnen wedstrijdverband in de volgende sporten: </w:t>
      </w:r>
      <w:r w:rsidRPr="00336C70">
        <w:rPr>
          <w:rFonts w:ascii="Verdana" w:hAnsi="Verdana" w:cs="Tahoma"/>
          <w:sz w:val="18"/>
          <w:lang w:val="nl-NL"/>
        </w:rPr>
        <w:t>a</w:t>
      </w:r>
      <w:r w:rsidRPr="00336C70">
        <w:rPr>
          <w:rFonts w:ascii="Verdana" w:hAnsi="Verdana"/>
          <w:sz w:val="18"/>
          <w:lang w:val="nl-NL"/>
        </w:rPr>
        <w:t xml:space="preserve">utosport, biljarten (alle disciplines), darts, golf, handboogschieten (ook buiten wedstrijdverband verboden), </w:t>
      </w:r>
      <w:r w:rsidR="006A2F1D" w:rsidRPr="00336C70">
        <w:rPr>
          <w:rFonts w:ascii="Verdana" w:hAnsi="Verdana"/>
          <w:sz w:val="18"/>
          <w:lang w:val="nl-NL"/>
        </w:rPr>
        <w:t>onderwatersport (verboden bij: constant-</w:t>
      </w:r>
      <w:proofErr w:type="spellStart"/>
      <w:r w:rsidR="006A2F1D" w:rsidRPr="00336C70">
        <w:rPr>
          <w:rFonts w:ascii="Verdana" w:hAnsi="Verdana"/>
          <w:sz w:val="18"/>
          <w:lang w:val="nl-NL"/>
        </w:rPr>
        <w:t>weight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 met of zonder vinnen,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dynamic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 met of zonder vinnen, free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immersion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Jump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Blue apnoe,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spearfishing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,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static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apnoe, target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shooting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en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variable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</w:t>
      </w:r>
      <w:proofErr w:type="spellStart"/>
      <w:r w:rsidR="006A2F1D" w:rsidRPr="00336C70">
        <w:rPr>
          <w:rFonts w:ascii="Verdana" w:hAnsi="Verdana"/>
          <w:sz w:val="18"/>
          <w:lang w:val="nl-NL"/>
        </w:rPr>
        <w:t>weight</w:t>
      </w:r>
      <w:proofErr w:type="spellEnd"/>
      <w:r w:rsidR="006A2F1D" w:rsidRPr="00336C70">
        <w:rPr>
          <w:rFonts w:ascii="Verdana" w:hAnsi="Verdana"/>
          <w:sz w:val="18"/>
          <w:lang w:val="nl-NL"/>
        </w:rPr>
        <w:t xml:space="preserve"> apnoe), </w:t>
      </w:r>
      <w:r w:rsidRPr="00336C70">
        <w:rPr>
          <w:rFonts w:ascii="Verdana" w:hAnsi="Verdana"/>
          <w:sz w:val="18"/>
          <w:lang w:val="nl-NL"/>
        </w:rPr>
        <w:t>schieten (ook buiten wedstrijdverband verboden), skiën</w:t>
      </w:r>
      <w:r w:rsidR="006A2F1D" w:rsidRPr="00336C70">
        <w:rPr>
          <w:rFonts w:ascii="Verdana" w:hAnsi="Verdana"/>
          <w:sz w:val="18"/>
          <w:lang w:val="nl-NL"/>
        </w:rPr>
        <w:t xml:space="preserve">/snowboarden </w:t>
      </w:r>
      <w:r w:rsidRPr="00336C70">
        <w:rPr>
          <w:rFonts w:ascii="Verdana" w:hAnsi="Verdana"/>
          <w:sz w:val="18"/>
          <w:lang w:val="nl-NL"/>
        </w:rPr>
        <w:t xml:space="preserve"> (bij schansspringen, snowboard (half pipe &amp; big air) en free </w:t>
      </w:r>
      <w:proofErr w:type="spellStart"/>
      <w:r w:rsidRPr="00336C70">
        <w:rPr>
          <w:rFonts w:ascii="Verdana" w:hAnsi="Verdana"/>
          <w:sz w:val="18"/>
          <w:lang w:val="nl-NL"/>
        </w:rPr>
        <w:t>style</w:t>
      </w:r>
      <w:proofErr w:type="spellEnd"/>
      <w:r w:rsidRPr="00336C70">
        <w:rPr>
          <w:rFonts w:ascii="Verdana" w:hAnsi="Verdana"/>
          <w:sz w:val="18"/>
          <w:lang w:val="nl-NL"/>
        </w:rPr>
        <w:t xml:space="preserve"> (</w:t>
      </w:r>
      <w:proofErr w:type="spellStart"/>
      <w:r w:rsidRPr="00336C70">
        <w:rPr>
          <w:rFonts w:ascii="Verdana" w:hAnsi="Verdana"/>
          <w:sz w:val="18"/>
          <w:lang w:val="nl-NL"/>
        </w:rPr>
        <w:t>aerials</w:t>
      </w:r>
      <w:proofErr w:type="spellEnd"/>
      <w:r w:rsidRPr="00336C70">
        <w:rPr>
          <w:rFonts w:ascii="Verdana" w:hAnsi="Verdana"/>
          <w:sz w:val="18"/>
          <w:lang w:val="nl-NL"/>
        </w:rPr>
        <w:t xml:space="preserve"> &amp; half pipe))</w:t>
      </w:r>
      <w:r w:rsidRPr="00336C70">
        <w:rPr>
          <w:rFonts w:ascii="Verdana" w:hAnsi="Verdana" w:cs="Tahoma"/>
          <w:sz w:val="18"/>
          <w:lang w:val="nl-NL"/>
        </w:rPr>
        <w:t>.</w:t>
      </w:r>
      <w:r w:rsidRPr="00C26385">
        <w:rPr>
          <w:rFonts w:ascii="Verdana" w:hAnsi="Verdana" w:cs="Tahoma"/>
          <w:sz w:val="18"/>
          <w:lang w:val="nl-NL"/>
        </w:rPr>
        <w:t xml:space="preserve"> </w:t>
      </w:r>
    </w:p>
    <w:p w:rsidR="005D28D3" w:rsidRPr="00C26385" w:rsidRDefault="005D28D3" w:rsidP="000433FC">
      <w:pPr>
        <w:pStyle w:val="Plattetekst"/>
        <w:rPr>
          <w:rFonts w:ascii="Verdana" w:hAnsi="Verdana"/>
          <w:sz w:val="18"/>
          <w:lang w:val="nl-NL"/>
        </w:rPr>
      </w:pPr>
    </w:p>
    <w:sectPr w:rsidR="005D28D3" w:rsidRPr="00C26385" w:rsidSect="001E4429">
      <w:type w:val="continuous"/>
      <w:pgSz w:w="11906" w:h="16838" w:code="9"/>
      <w:pgMar w:top="1134" w:right="907" w:bottom="851" w:left="1077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FF" w:rsidRDefault="005F6AFF">
      <w:r>
        <w:separator/>
      </w:r>
    </w:p>
    <w:p w:rsidR="005F6AFF" w:rsidRDefault="005F6AFF"/>
  </w:endnote>
  <w:endnote w:type="continuationSeparator" w:id="0">
    <w:p w:rsidR="005F6AFF" w:rsidRDefault="005F6AFF">
      <w:r>
        <w:continuationSeparator/>
      </w:r>
    </w:p>
    <w:p w:rsidR="005F6AFF" w:rsidRDefault="005F6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FF" w:rsidRDefault="005F6AFF">
      <w:r>
        <w:separator/>
      </w:r>
    </w:p>
    <w:p w:rsidR="005F6AFF" w:rsidRDefault="005F6AFF"/>
  </w:footnote>
  <w:footnote w:type="continuationSeparator" w:id="0">
    <w:p w:rsidR="005F6AFF" w:rsidRDefault="005F6AFF">
      <w:r>
        <w:continuationSeparator/>
      </w:r>
    </w:p>
    <w:p w:rsidR="005F6AFF" w:rsidRDefault="005F6A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FF" w:rsidRDefault="005F6AFF" w:rsidP="005B26E6">
    <w:pPr>
      <w:pStyle w:val="Koptekst"/>
      <w:tabs>
        <w:tab w:val="clear" w:pos="9072"/>
        <w:tab w:val="right" w:pos="9540"/>
      </w:tabs>
      <w:ind w:left="-180"/>
      <w:rPr>
        <w:rFonts w:ascii="Verdana" w:hAnsi="Verdana"/>
        <w:sz w:val="16"/>
      </w:rPr>
    </w:pPr>
    <w:r>
      <w:rPr>
        <w:rFonts w:ascii="Verdana" w:hAnsi="Verdana"/>
        <w:sz w:val="16"/>
      </w:rPr>
      <w:t>Stoffenlijst 1.0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Pagina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C00E67">
      <w:rPr>
        <w:rFonts w:ascii="Verdana" w:hAnsi="Verdana"/>
        <w:noProof/>
        <w:sz w:val="16"/>
      </w:rPr>
      <w:t>5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van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C00E67">
      <w:rPr>
        <w:rFonts w:ascii="Verdana" w:hAnsi="Verdana"/>
        <w:noProof/>
        <w:sz w:val="16"/>
      </w:rPr>
      <w:t>5</w:t>
    </w:r>
    <w:r>
      <w:rPr>
        <w:rFonts w:ascii="Verdana" w:hAnsi="Verdana"/>
        <w:sz w:val="16"/>
      </w:rPr>
      <w:fldChar w:fldCharType="end"/>
    </w:r>
  </w:p>
  <w:p w:rsidR="005F6AFF" w:rsidRPr="00D06DC0" w:rsidRDefault="005F6AFF" w:rsidP="005B26E6">
    <w:pPr>
      <w:pStyle w:val="Koptekst"/>
      <w:ind w:left="-180"/>
      <w:rPr>
        <w:rFonts w:ascii="Verdana" w:hAnsi="Verdana"/>
        <w:sz w:val="16"/>
      </w:rPr>
    </w:pPr>
    <w:r w:rsidRPr="00D06DC0">
      <w:rPr>
        <w:rFonts w:ascii="Verdana" w:hAnsi="Verdana"/>
        <w:sz w:val="16"/>
      </w:rPr>
      <w:t>Dopingautoriteit</w:t>
    </w:r>
  </w:p>
  <w:p w:rsidR="005F6AFF" w:rsidRDefault="005F6AFF" w:rsidP="005B26E6">
    <w:pPr>
      <w:pStyle w:val="Koptekst"/>
      <w:ind w:left="-180"/>
      <w:rPr>
        <w:rFonts w:ascii="Verdana" w:hAnsi="Verdana"/>
        <w:sz w:val="16"/>
      </w:rPr>
    </w:pPr>
    <w:r>
      <w:rPr>
        <w:rFonts w:ascii="Verdana" w:hAnsi="Verdana"/>
        <w:sz w:val="16"/>
        <w:szCs w:val="16"/>
      </w:rPr>
      <w:t>4 oktober 2017</w:t>
    </w:r>
  </w:p>
  <w:p w:rsidR="005F6AFF" w:rsidRDefault="005F6AFF" w:rsidP="005B26E6">
    <w:pPr>
      <w:pStyle w:val="Koptekst"/>
      <w:ind w:left="-180"/>
      <w:rPr>
        <w:rFonts w:ascii="Verdana" w:hAnsi="Verdana"/>
        <w:sz w:val="16"/>
      </w:rPr>
    </w:pPr>
  </w:p>
  <w:p w:rsidR="005F6AFF" w:rsidRDefault="005F6AFF" w:rsidP="005B26E6">
    <w:pPr>
      <w:pStyle w:val="Koptekst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FF" w:rsidRPr="00026992" w:rsidRDefault="005F6AFF" w:rsidP="00026992">
    <w:pPr>
      <w:pStyle w:val="Koptekst"/>
      <w:rPr>
        <w:rFonts w:ascii="Verdana" w:hAnsi="Verdana"/>
        <w:sz w:val="16"/>
        <w:szCs w:val="16"/>
      </w:rPr>
    </w:pPr>
    <w:r w:rsidRPr="00026992">
      <w:rPr>
        <w:rFonts w:ascii="Verdana" w:hAnsi="Verdana"/>
        <w:sz w:val="16"/>
        <w:szCs w:val="16"/>
      </w:rPr>
      <w:t>Stoffenlijst 1.0</w:t>
    </w:r>
    <w:r w:rsidRPr="00026992">
      <w:rPr>
        <w:rFonts w:ascii="Verdana" w:hAnsi="Verdana"/>
        <w:sz w:val="16"/>
        <w:szCs w:val="16"/>
      </w:rPr>
      <w:tab/>
    </w:r>
    <w:r w:rsidRPr="00026992">
      <w:rPr>
        <w:rFonts w:ascii="Verdana" w:hAnsi="Verdana"/>
        <w:sz w:val="16"/>
        <w:szCs w:val="16"/>
      </w:rPr>
      <w:tab/>
    </w:r>
    <w:r w:rsidR="00A1222C">
      <w:rPr>
        <w:b/>
        <w:noProof/>
        <w:sz w:val="20"/>
        <w:lang w:val="nl-NL"/>
      </w:rPr>
      <w:drawing>
        <wp:anchor distT="0" distB="0" distL="114300" distR="114300" simplePos="0" relativeHeight="251659264" behindDoc="0" locked="0" layoutInCell="1" allowOverlap="1" wp14:anchorId="66236A27" wp14:editId="77AC4F5A">
          <wp:simplePos x="0" y="0"/>
          <wp:positionH relativeFrom="margin">
            <wp:posOffset>4285615</wp:posOffset>
          </wp:positionH>
          <wp:positionV relativeFrom="paragraph">
            <wp:posOffset>-181610</wp:posOffset>
          </wp:positionV>
          <wp:extent cx="1915200" cy="507600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-RGB_8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AFF" w:rsidRPr="00026992" w:rsidRDefault="005F6AFF" w:rsidP="00026992">
    <w:pPr>
      <w:pStyle w:val="Koptekst"/>
      <w:rPr>
        <w:rFonts w:ascii="Verdana" w:hAnsi="Verdana"/>
        <w:sz w:val="16"/>
        <w:szCs w:val="16"/>
      </w:rPr>
    </w:pPr>
    <w:r w:rsidRPr="00026992">
      <w:rPr>
        <w:rFonts w:ascii="Verdana" w:hAnsi="Verdana"/>
        <w:sz w:val="16"/>
        <w:szCs w:val="16"/>
      </w:rPr>
      <w:t>Dopingautoriteit</w:t>
    </w:r>
  </w:p>
  <w:p w:rsidR="005F6AFF" w:rsidRDefault="005F6AFF" w:rsidP="00026992"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4 oktober 2017</w:t>
    </w:r>
  </w:p>
  <w:p w:rsidR="005F6AFF" w:rsidRPr="00026992" w:rsidRDefault="005F6AFF" w:rsidP="00026992">
    <w:pPr>
      <w:pStyle w:val="Kopteks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FF" w:rsidRDefault="005F6A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9B"/>
    <w:multiLevelType w:val="hybridMultilevel"/>
    <w:tmpl w:val="13FC13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C2F60"/>
    <w:multiLevelType w:val="hybridMultilevel"/>
    <w:tmpl w:val="DF0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7704A"/>
    <w:multiLevelType w:val="singleLevel"/>
    <w:tmpl w:val="2D86FD1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/>
        <w:i w:val="0"/>
        <w:sz w:val="24"/>
      </w:rPr>
    </w:lvl>
  </w:abstractNum>
  <w:abstractNum w:abstractNumId="3">
    <w:nsid w:val="16381B10"/>
    <w:multiLevelType w:val="singleLevel"/>
    <w:tmpl w:val="9034B166"/>
    <w:lvl w:ilvl="0">
      <w:start w:val="3"/>
      <w:numFmt w:val="upperRoman"/>
      <w:pStyle w:val="Kop4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/>
        <w:i w:val="0"/>
        <w:sz w:val="24"/>
        <w:u w:val="none"/>
      </w:rPr>
    </w:lvl>
  </w:abstractNum>
  <w:abstractNum w:abstractNumId="4">
    <w:nsid w:val="183674C5"/>
    <w:multiLevelType w:val="singleLevel"/>
    <w:tmpl w:val="D972778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C2026D6"/>
    <w:multiLevelType w:val="hybridMultilevel"/>
    <w:tmpl w:val="E7A42792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EA60E7"/>
    <w:multiLevelType w:val="multilevel"/>
    <w:tmpl w:val="7B7CDE4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2FAC091F"/>
    <w:multiLevelType w:val="hybridMultilevel"/>
    <w:tmpl w:val="1EF26C9C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592BDC"/>
    <w:multiLevelType w:val="hybridMultilevel"/>
    <w:tmpl w:val="A9EA0E8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8D288B"/>
    <w:multiLevelType w:val="singleLevel"/>
    <w:tmpl w:val="1670408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</w:rPr>
    </w:lvl>
  </w:abstractNum>
  <w:abstractNum w:abstractNumId="10">
    <w:nsid w:val="510D20DA"/>
    <w:multiLevelType w:val="singleLevel"/>
    <w:tmpl w:val="FA98519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11">
    <w:nsid w:val="52E14800"/>
    <w:multiLevelType w:val="singleLevel"/>
    <w:tmpl w:val="CD968CE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</w:rPr>
    </w:lvl>
  </w:abstractNum>
  <w:abstractNum w:abstractNumId="12">
    <w:nsid w:val="54C67F3E"/>
    <w:multiLevelType w:val="hybridMultilevel"/>
    <w:tmpl w:val="4300CFA8"/>
    <w:lvl w:ilvl="0" w:tplc="FFFFFFFF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77037"/>
    <w:multiLevelType w:val="singleLevel"/>
    <w:tmpl w:val="82FA538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69884FD6"/>
    <w:multiLevelType w:val="singleLevel"/>
    <w:tmpl w:val="EFAC3C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15">
    <w:nsid w:val="77984B9A"/>
    <w:multiLevelType w:val="hybridMultilevel"/>
    <w:tmpl w:val="633C8E9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D"/>
    <w:rsid w:val="00004154"/>
    <w:rsid w:val="000137EF"/>
    <w:rsid w:val="00026992"/>
    <w:rsid w:val="000275B0"/>
    <w:rsid w:val="00032336"/>
    <w:rsid w:val="00041F10"/>
    <w:rsid w:val="000433FC"/>
    <w:rsid w:val="00054F5D"/>
    <w:rsid w:val="00086DE7"/>
    <w:rsid w:val="000A18E8"/>
    <w:rsid w:val="000A1F1F"/>
    <w:rsid w:val="000A3D12"/>
    <w:rsid w:val="000A5DC1"/>
    <w:rsid w:val="000B148F"/>
    <w:rsid w:val="000D3519"/>
    <w:rsid w:val="000F5B8C"/>
    <w:rsid w:val="00102A29"/>
    <w:rsid w:val="00106669"/>
    <w:rsid w:val="00113F87"/>
    <w:rsid w:val="0012235A"/>
    <w:rsid w:val="001248F2"/>
    <w:rsid w:val="00133EC1"/>
    <w:rsid w:val="00137AC7"/>
    <w:rsid w:val="00150CBA"/>
    <w:rsid w:val="00155E31"/>
    <w:rsid w:val="00162288"/>
    <w:rsid w:val="00165A71"/>
    <w:rsid w:val="00166971"/>
    <w:rsid w:val="001B2BAC"/>
    <w:rsid w:val="001C032E"/>
    <w:rsid w:val="001D7954"/>
    <w:rsid w:val="001E4429"/>
    <w:rsid w:val="001E5521"/>
    <w:rsid w:val="001E6A97"/>
    <w:rsid w:val="0021217A"/>
    <w:rsid w:val="002139F6"/>
    <w:rsid w:val="00217D1B"/>
    <w:rsid w:val="002303D9"/>
    <w:rsid w:val="00233388"/>
    <w:rsid w:val="0023439E"/>
    <w:rsid w:val="00236820"/>
    <w:rsid w:val="00244BCB"/>
    <w:rsid w:val="00245516"/>
    <w:rsid w:val="0025210A"/>
    <w:rsid w:val="002525B9"/>
    <w:rsid w:val="00256286"/>
    <w:rsid w:val="00266543"/>
    <w:rsid w:val="00270C71"/>
    <w:rsid w:val="00274869"/>
    <w:rsid w:val="00277FBD"/>
    <w:rsid w:val="00284FCC"/>
    <w:rsid w:val="00295A96"/>
    <w:rsid w:val="002A086F"/>
    <w:rsid w:val="002A237A"/>
    <w:rsid w:val="002A5B56"/>
    <w:rsid w:val="002B1559"/>
    <w:rsid w:val="002B3FBB"/>
    <w:rsid w:val="002C3F89"/>
    <w:rsid w:val="002D44E3"/>
    <w:rsid w:val="002E31A1"/>
    <w:rsid w:val="002E453B"/>
    <w:rsid w:val="00300A73"/>
    <w:rsid w:val="0030607B"/>
    <w:rsid w:val="003137F4"/>
    <w:rsid w:val="00322027"/>
    <w:rsid w:val="00324194"/>
    <w:rsid w:val="00325F5A"/>
    <w:rsid w:val="00333BCE"/>
    <w:rsid w:val="00336C70"/>
    <w:rsid w:val="00345E8D"/>
    <w:rsid w:val="0034606E"/>
    <w:rsid w:val="00346E4C"/>
    <w:rsid w:val="00347BFC"/>
    <w:rsid w:val="00351F7D"/>
    <w:rsid w:val="00361E68"/>
    <w:rsid w:val="0036600D"/>
    <w:rsid w:val="0037359D"/>
    <w:rsid w:val="00396E30"/>
    <w:rsid w:val="003A00F5"/>
    <w:rsid w:val="003B47AB"/>
    <w:rsid w:val="003D22EB"/>
    <w:rsid w:val="003D6DFB"/>
    <w:rsid w:val="003E3F2D"/>
    <w:rsid w:val="003E774B"/>
    <w:rsid w:val="003F1237"/>
    <w:rsid w:val="003F6C3A"/>
    <w:rsid w:val="00427E5C"/>
    <w:rsid w:val="004530D6"/>
    <w:rsid w:val="00457ED5"/>
    <w:rsid w:val="00464DD7"/>
    <w:rsid w:val="00465B77"/>
    <w:rsid w:val="00477A95"/>
    <w:rsid w:val="00477ADB"/>
    <w:rsid w:val="0048230C"/>
    <w:rsid w:val="00485B7D"/>
    <w:rsid w:val="004862F6"/>
    <w:rsid w:val="004A2BED"/>
    <w:rsid w:val="004C21A6"/>
    <w:rsid w:val="004C3A62"/>
    <w:rsid w:val="004D1340"/>
    <w:rsid w:val="004D1EE7"/>
    <w:rsid w:val="004E0DC2"/>
    <w:rsid w:val="004E0FF0"/>
    <w:rsid w:val="004E3A43"/>
    <w:rsid w:val="004E5D68"/>
    <w:rsid w:val="004F4ACE"/>
    <w:rsid w:val="005048A2"/>
    <w:rsid w:val="005059D3"/>
    <w:rsid w:val="00512511"/>
    <w:rsid w:val="00515A0B"/>
    <w:rsid w:val="00530465"/>
    <w:rsid w:val="00536371"/>
    <w:rsid w:val="0053724E"/>
    <w:rsid w:val="00540A34"/>
    <w:rsid w:val="00562B0C"/>
    <w:rsid w:val="0057132D"/>
    <w:rsid w:val="00580A74"/>
    <w:rsid w:val="0058402D"/>
    <w:rsid w:val="00585BEB"/>
    <w:rsid w:val="00590431"/>
    <w:rsid w:val="005A0FD2"/>
    <w:rsid w:val="005A1665"/>
    <w:rsid w:val="005A2DC0"/>
    <w:rsid w:val="005B26E6"/>
    <w:rsid w:val="005B7A61"/>
    <w:rsid w:val="005C1A71"/>
    <w:rsid w:val="005C6310"/>
    <w:rsid w:val="005C70F3"/>
    <w:rsid w:val="005D28D3"/>
    <w:rsid w:val="005F2C5F"/>
    <w:rsid w:val="005F6AFF"/>
    <w:rsid w:val="0060620C"/>
    <w:rsid w:val="00613D4F"/>
    <w:rsid w:val="0062645D"/>
    <w:rsid w:val="006344DE"/>
    <w:rsid w:val="00636C56"/>
    <w:rsid w:val="00656ADF"/>
    <w:rsid w:val="00660F90"/>
    <w:rsid w:val="00663DBC"/>
    <w:rsid w:val="00664935"/>
    <w:rsid w:val="0067278D"/>
    <w:rsid w:val="00686FCD"/>
    <w:rsid w:val="006911D0"/>
    <w:rsid w:val="006943C4"/>
    <w:rsid w:val="00696758"/>
    <w:rsid w:val="006A2F1D"/>
    <w:rsid w:val="006B4436"/>
    <w:rsid w:val="006D40D0"/>
    <w:rsid w:val="006D549C"/>
    <w:rsid w:val="006F4F0F"/>
    <w:rsid w:val="006F5AF2"/>
    <w:rsid w:val="007012F1"/>
    <w:rsid w:val="00701364"/>
    <w:rsid w:val="00710FAD"/>
    <w:rsid w:val="007334C5"/>
    <w:rsid w:val="00737864"/>
    <w:rsid w:val="00743A51"/>
    <w:rsid w:val="007554B6"/>
    <w:rsid w:val="00756034"/>
    <w:rsid w:val="0075698A"/>
    <w:rsid w:val="00763E47"/>
    <w:rsid w:val="00776F2D"/>
    <w:rsid w:val="00780E00"/>
    <w:rsid w:val="00781EA1"/>
    <w:rsid w:val="00783E6E"/>
    <w:rsid w:val="00784F13"/>
    <w:rsid w:val="00787AA7"/>
    <w:rsid w:val="00790077"/>
    <w:rsid w:val="0079232F"/>
    <w:rsid w:val="00793DF0"/>
    <w:rsid w:val="007958ED"/>
    <w:rsid w:val="00797700"/>
    <w:rsid w:val="00797B32"/>
    <w:rsid w:val="007A313F"/>
    <w:rsid w:val="007A4ACB"/>
    <w:rsid w:val="007A5375"/>
    <w:rsid w:val="007D64D6"/>
    <w:rsid w:val="007F32E0"/>
    <w:rsid w:val="007F4E8A"/>
    <w:rsid w:val="007F6345"/>
    <w:rsid w:val="0081325E"/>
    <w:rsid w:val="008133F4"/>
    <w:rsid w:val="00827DBA"/>
    <w:rsid w:val="00832F3E"/>
    <w:rsid w:val="008357A3"/>
    <w:rsid w:val="00846558"/>
    <w:rsid w:val="0085555E"/>
    <w:rsid w:val="0087252E"/>
    <w:rsid w:val="00880CB9"/>
    <w:rsid w:val="0088228C"/>
    <w:rsid w:val="00882706"/>
    <w:rsid w:val="008850F0"/>
    <w:rsid w:val="0089338A"/>
    <w:rsid w:val="0089420C"/>
    <w:rsid w:val="008B1925"/>
    <w:rsid w:val="008B5B80"/>
    <w:rsid w:val="008C0AC6"/>
    <w:rsid w:val="008C583C"/>
    <w:rsid w:val="008C73AA"/>
    <w:rsid w:val="008C7434"/>
    <w:rsid w:val="008F0127"/>
    <w:rsid w:val="008F7FFE"/>
    <w:rsid w:val="00900B5B"/>
    <w:rsid w:val="00911C77"/>
    <w:rsid w:val="00921C7E"/>
    <w:rsid w:val="009275CC"/>
    <w:rsid w:val="00930DD9"/>
    <w:rsid w:val="00941B11"/>
    <w:rsid w:val="00943145"/>
    <w:rsid w:val="00961235"/>
    <w:rsid w:val="00961A96"/>
    <w:rsid w:val="009657C8"/>
    <w:rsid w:val="009665B2"/>
    <w:rsid w:val="00972095"/>
    <w:rsid w:val="009843C8"/>
    <w:rsid w:val="00985B6C"/>
    <w:rsid w:val="009A7892"/>
    <w:rsid w:val="009B3136"/>
    <w:rsid w:val="009B7608"/>
    <w:rsid w:val="009B7FE7"/>
    <w:rsid w:val="009C6067"/>
    <w:rsid w:val="009C6AEA"/>
    <w:rsid w:val="009F2FD3"/>
    <w:rsid w:val="00A01C35"/>
    <w:rsid w:val="00A021F4"/>
    <w:rsid w:val="00A1222C"/>
    <w:rsid w:val="00A43AC5"/>
    <w:rsid w:val="00A44CA3"/>
    <w:rsid w:val="00A5247F"/>
    <w:rsid w:val="00A52C66"/>
    <w:rsid w:val="00A57D89"/>
    <w:rsid w:val="00A60137"/>
    <w:rsid w:val="00A61741"/>
    <w:rsid w:val="00A63DD2"/>
    <w:rsid w:val="00A6419A"/>
    <w:rsid w:val="00A667B7"/>
    <w:rsid w:val="00A748A6"/>
    <w:rsid w:val="00A81D96"/>
    <w:rsid w:val="00A87EFC"/>
    <w:rsid w:val="00A94737"/>
    <w:rsid w:val="00AA0313"/>
    <w:rsid w:val="00AA13FF"/>
    <w:rsid w:val="00AB4239"/>
    <w:rsid w:val="00AC0827"/>
    <w:rsid w:val="00AE00E2"/>
    <w:rsid w:val="00AE06ED"/>
    <w:rsid w:val="00AF58FC"/>
    <w:rsid w:val="00AF5AD8"/>
    <w:rsid w:val="00B03FF7"/>
    <w:rsid w:val="00B11445"/>
    <w:rsid w:val="00B12F8D"/>
    <w:rsid w:val="00B1601E"/>
    <w:rsid w:val="00B23BDB"/>
    <w:rsid w:val="00B26DF6"/>
    <w:rsid w:val="00B34BE4"/>
    <w:rsid w:val="00B377E9"/>
    <w:rsid w:val="00B40993"/>
    <w:rsid w:val="00B41AF6"/>
    <w:rsid w:val="00B62928"/>
    <w:rsid w:val="00B71D58"/>
    <w:rsid w:val="00B97550"/>
    <w:rsid w:val="00BA3CEF"/>
    <w:rsid w:val="00BA70C2"/>
    <w:rsid w:val="00BB234C"/>
    <w:rsid w:val="00BB5F20"/>
    <w:rsid w:val="00BC2BB2"/>
    <w:rsid w:val="00BF3AA8"/>
    <w:rsid w:val="00C00E67"/>
    <w:rsid w:val="00C135C9"/>
    <w:rsid w:val="00C15896"/>
    <w:rsid w:val="00C2367F"/>
    <w:rsid w:val="00C26385"/>
    <w:rsid w:val="00C352F0"/>
    <w:rsid w:val="00C36235"/>
    <w:rsid w:val="00C366F0"/>
    <w:rsid w:val="00C42507"/>
    <w:rsid w:val="00C56A6E"/>
    <w:rsid w:val="00C63585"/>
    <w:rsid w:val="00C8397D"/>
    <w:rsid w:val="00C87E4C"/>
    <w:rsid w:val="00C95EF4"/>
    <w:rsid w:val="00CA11F9"/>
    <w:rsid w:val="00CB3B17"/>
    <w:rsid w:val="00CC0F96"/>
    <w:rsid w:val="00CC4246"/>
    <w:rsid w:val="00CC7A96"/>
    <w:rsid w:val="00CD09B1"/>
    <w:rsid w:val="00CF40DD"/>
    <w:rsid w:val="00CF4728"/>
    <w:rsid w:val="00D0235D"/>
    <w:rsid w:val="00D04154"/>
    <w:rsid w:val="00D04600"/>
    <w:rsid w:val="00D06DC0"/>
    <w:rsid w:val="00D0762E"/>
    <w:rsid w:val="00D12F58"/>
    <w:rsid w:val="00D1646D"/>
    <w:rsid w:val="00D23569"/>
    <w:rsid w:val="00D34B5F"/>
    <w:rsid w:val="00D370CC"/>
    <w:rsid w:val="00D4020E"/>
    <w:rsid w:val="00D41FF2"/>
    <w:rsid w:val="00D562AE"/>
    <w:rsid w:val="00D7148C"/>
    <w:rsid w:val="00D81301"/>
    <w:rsid w:val="00D908D3"/>
    <w:rsid w:val="00D90972"/>
    <w:rsid w:val="00D92BC1"/>
    <w:rsid w:val="00DA4CDE"/>
    <w:rsid w:val="00DA7B36"/>
    <w:rsid w:val="00DB177C"/>
    <w:rsid w:val="00DB7F64"/>
    <w:rsid w:val="00DC7E9C"/>
    <w:rsid w:val="00DD3E10"/>
    <w:rsid w:val="00DE2B1B"/>
    <w:rsid w:val="00DE754A"/>
    <w:rsid w:val="00DF26C0"/>
    <w:rsid w:val="00DF52D5"/>
    <w:rsid w:val="00E21CC1"/>
    <w:rsid w:val="00E27632"/>
    <w:rsid w:val="00E317AE"/>
    <w:rsid w:val="00E32F9B"/>
    <w:rsid w:val="00E63943"/>
    <w:rsid w:val="00E708C2"/>
    <w:rsid w:val="00E70ADF"/>
    <w:rsid w:val="00E86C35"/>
    <w:rsid w:val="00E87AA5"/>
    <w:rsid w:val="00E87C73"/>
    <w:rsid w:val="00EA5F65"/>
    <w:rsid w:val="00EB5628"/>
    <w:rsid w:val="00EC06AB"/>
    <w:rsid w:val="00ED19A4"/>
    <w:rsid w:val="00ED21F0"/>
    <w:rsid w:val="00ED28DB"/>
    <w:rsid w:val="00ED3416"/>
    <w:rsid w:val="00ED6C28"/>
    <w:rsid w:val="00ED7253"/>
    <w:rsid w:val="00EE0CCD"/>
    <w:rsid w:val="00EE1669"/>
    <w:rsid w:val="00EE79B7"/>
    <w:rsid w:val="00F057E1"/>
    <w:rsid w:val="00F15316"/>
    <w:rsid w:val="00F16293"/>
    <w:rsid w:val="00F21CFA"/>
    <w:rsid w:val="00F2529D"/>
    <w:rsid w:val="00F36EB4"/>
    <w:rsid w:val="00F505E2"/>
    <w:rsid w:val="00F56FAA"/>
    <w:rsid w:val="00F8118E"/>
    <w:rsid w:val="00F82088"/>
    <w:rsid w:val="00F840A1"/>
    <w:rsid w:val="00F86099"/>
    <w:rsid w:val="00F869E6"/>
    <w:rsid w:val="00FA5845"/>
    <w:rsid w:val="00FA656A"/>
    <w:rsid w:val="00FB684E"/>
    <w:rsid w:val="00FB6866"/>
    <w:rsid w:val="00FC049A"/>
    <w:rsid w:val="00FC0F1E"/>
    <w:rsid w:val="00FC65F7"/>
    <w:rsid w:val="00FD16B1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59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7359D"/>
    <w:pPr>
      <w:keepNext/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b/>
      <w:color w:val="FF0000"/>
      <w:spacing w:val="-3"/>
      <w:sz w:val="22"/>
      <w:szCs w:val="20"/>
      <w:lang w:val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37359D"/>
    <w:pPr>
      <w:keepNext/>
      <w:widowControl w:val="0"/>
      <w:numPr>
        <w:numId w:val="1"/>
      </w:num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color w:val="000000"/>
      <w:spacing w:val="-3"/>
      <w:sz w:val="22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37359D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bCs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32F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32F3E"/>
    <w:rPr>
      <w:rFonts w:ascii="Calibri" w:hAnsi="Calibri" w:cs="Times New Roman"/>
      <w:b/>
      <w:bCs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832F3E"/>
    <w:rPr>
      <w:rFonts w:ascii="Calibri" w:hAnsi="Calibri" w:cs="Times New Roman"/>
      <w:b/>
      <w:bCs/>
    </w:rPr>
  </w:style>
  <w:style w:type="paragraph" w:styleId="Titel">
    <w:name w:val="Title"/>
    <w:basedOn w:val="Standaard"/>
    <w:link w:val="TitelChar"/>
    <w:uiPriority w:val="99"/>
    <w:qFormat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 w:val="28"/>
      <w:szCs w:val="20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32F3E"/>
    <w:rPr>
      <w:rFonts w:ascii="Cambria" w:hAnsi="Cambria" w:cs="Times New Roman"/>
      <w:b/>
      <w:bCs/>
      <w:kern w:val="28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pacing w:val="-3"/>
      <w:sz w:val="22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32F3E"/>
    <w:rPr>
      <w:rFonts w:cs="Times New Roman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37359D"/>
    <w:pPr>
      <w:tabs>
        <w:tab w:val="left" w:pos="-1440"/>
        <w:tab w:val="left" w:pos="-720"/>
        <w:tab w:val="left" w:pos="0"/>
      </w:tabs>
    </w:pPr>
    <w:rPr>
      <w:rFonts w:ascii="Verdana" w:hAnsi="Verdana"/>
      <w:b/>
      <w:spacing w:val="-3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32F3E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37359D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37359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32F3E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F869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32F3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86D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36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3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59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7359D"/>
    <w:pPr>
      <w:keepNext/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b/>
      <w:color w:val="FF0000"/>
      <w:spacing w:val="-3"/>
      <w:sz w:val="22"/>
      <w:szCs w:val="20"/>
      <w:lang w:val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37359D"/>
    <w:pPr>
      <w:keepNext/>
      <w:widowControl w:val="0"/>
      <w:numPr>
        <w:numId w:val="1"/>
      </w:num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color w:val="000000"/>
      <w:spacing w:val="-3"/>
      <w:sz w:val="22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37359D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bCs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32F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32F3E"/>
    <w:rPr>
      <w:rFonts w:ascii="Calibri" w:hAnsi="Calibri" w:cs="Times New Roman"/>
      <w:b/>
      <w:bCs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832F3E"/>
    <w:rPr>
      <w:rFonts w:ascii="Calibri" w:hAnsi="Calibri" w:cs="Times New Roman"/>
      <w:b/>
      <w:bCs/>
    </w:rPr>
  </w:style>
  <w:style w:type="paragraph" w:styleId="Titel">
    <w:name w:val="Title"/>
    <w:basedOn w:val="Standaard"/>
    <w:link w:val="TitelChar"/>
    <w:uiPriority w:val="99"/>
    <w:qFormat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 w:val="28"/>
      <w:szCs w:val="20"/>
      <w:lang w:val="en-GB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32F3E"/>
    <w:rPr>
      <w:rFonts w:ascii="Cambria" w:hAnsi="Cambria" w:cs="Times New Roman"/>
      <w:b/>
      <w:bCs/>
      <w:kern w:val="28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rsid w:val="0037359D"/>
    <w:pPr>
      <w:widowControl w:val="0"/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pacing w:val="-3"/>
      <w:sz w:val="22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32F3E"/>
    <w:rPr>
      <w:rFonts w:cs="Times New Roman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rsid w:val="0037359D"/>
    <w:pPr>
      <w:tabs>
        <w:tab w:val="left" w:pos="-1440"/>
        <w:tab w:val="left" w:pos="-720"/>
        <w:tab w:val="left" w:pos="0"/>
      </w:tabs>
    </w:pPr>
    <w:rPr>
      <w:rFonts w:ascii="Verdana" w:hAnsi="Verdana"/>
      <w:b/>
      <w:spacing w:val="-3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32F3E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37359D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37359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32F3E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F869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32F3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86D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368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3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2485-055D-415B-84B2-68129F7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1253</Words>
  <Characters>11485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Stoffenlijst 2012</vt:lpstr>
    </vt:vector>
  </TitlesOfParts>
  <Company>Dopingautoriteit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Stoffenlijst 2012</dc:title>
  <dc:creator>Dopingautoriteit (Frans Stoele)</dc:creator>
  <cp:lastModifiedBy>Frans</cp:lastModifiedBy>
  <cp:revision>6</cp:revision>
  <cp:lastPrinted>2017-12-30T18:22:00Z</cp:lastPrinted>
  <dcterms:created xsi:type="dcterms:W3CDTF">2017-12-14T00:52:00Z</dcterms:created>
  <dcterms:modified xsi:type="dcterms:W3CDTF">2017-12-30T18:46:00Z</dcterms:modified>
</cp:coreProperties>
</file>